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3D54" w14:textId="77777777" w:rsidR="00745FEE" w:rsidRDefault="00745FEE">
      <w:pPr>
        <w:pStyle w:val="BodyText"/>
        <w:spacing w:before="4"/>
        <w:rPr>
          <w:rFonts w:ascii="Times New Roman"/>
          <w:sz w:val="9"/>
        </w:rPr>
      </w:pPr>
    </w:p>
    <w:p w14:paraId="28307577" w14:textId="77777777" w:rsidR="00745FEE" w:rsidRDefault="00A8326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2CFC74" wp14:editId="1EDDFA69">
            <wp:extent cx="2264736" cy="521207"/>
            <wp:effectExtent l="0" t="0" r="0" b="0"/>
            <wp:docPr id="1" name="image1.jpeg" descr="WCPSS Logo 647UC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3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27AD" w14:textId="77777777" w:rsidR="00745FEE" w:rsidRDefault="00745FEE">
      <w:pPr>
        <w:pStyle w:val="BodyText"/>
        <w:spacing w:before="3"/>
        <w:rPr>
          <w:rFonts w:ascii="Times New Roman"/>
          <w:sz w:val="31"/>
        </w:rPr>
      </w:pPr>
    </w:p>
    <w:p w14:paraId="215A02B3" w14:textId="2C6803F8" w:rsidR="00745FEE" w:rsidRPr="007B1BF2" w:rsidRDefault="00373CDB">
      <w:pPr>
        <w:pStyle w:val="BodyText"/>
        <w:ind w:left="100"/>
        <w:rPr>
          <w:rFonts w:ascii="Arial" w:hAnsi="Arial" w:cs="Arial"/>
        </w:rPr>
      </w:pPr>
      <w:r w:rsidRPr="007B1BF2">
        <w:rPr>
          <w:rFonts w:ascii="Arial" w:hAnsi="Arial" w:cs="Arial"/>
        </w:rPr>
        <w:t xml:space="preserve">August </w:t>
      </w:r>
      <w:r w:rsidR="005B38C7">
        <w:rPr>
          <w:rFonts w:ascii="Arial" w:hAnsi="Arial" w:cs="Arial"/>
        </w:rPr>
        <w:t>1</w:t>
      </w:r>
      <w:r w:rsidRPr="007B1BF2">
        <w:rPr>
          <w:rFonts w:ascii="Arial" w:hAnsi="Arial" w:cs="Arial"/>
        </w:rPr>
        <w:t>, 202</w:t>
      </w:r>
      <w:r w:rsidR="005B38C7">
        <w:rPr>
          <w:rFonts w:ascii="Arial" w:hAnsi="Arial" w:cs="Arial"/>
        </w:rPr>
        <w:t>1</w:t>
      </w:r>
    </w:p>
    <w:p w14:paraId="15264141" w14:textId="77777777" w:rsidR="00745FEE" w:rsidRPr="007B1BF2" w:rsidRDefault="00745FEE">
      <w:pPr>
        <w:pStyle w:val="BodyText"/>
        <w:spacing w:before="2"/>
        <w:rPr>
          <w:rFonts w:ascii="Arial" w:hAnsi="Arial" w:cs="Arial"/>
        </w:rPr>
      </w:pPr>
    </w:p>
    <w:p w14:paraId="77A2253D" w14:textId="77777777" w:rsidR="00745FEE" w:rsidRPr="007B1BF2" w:rsidRDefault="00A8326F">
      <w:pPr>
        <w:pStyle w:val="BodyText"/>
        <w:spacing w:before="1"/>
        <w:ind w:left="100"/>
        <w:rPr>
          <w:rFonts w:ascii="Arial" w:hAnsi="Arial" w:cs="Arial"/>
        </w:rPr>
      </w:pPr>
      <w:r w:rsidRPr="007B1BF2">
        <w:rPr>
          <w:rFonts w:ascii="Arial" w:hAnsi="Arial" w:cs="Arial"/>
          <w:w w:val="95"/>
        </w:rPr>
        <w:t>Dear Millbrook Students and Parents/Guardians,</w:t>
      </w:r>
    </w:p>
    <w:p w14:paraId="44D36B53" w14:textId="77777777" w:rsidR="00373CDB" w:rsidRPr="007B1BF2" w:rsidRDefault="00A8326F" w:rsidP="00373CDB">
      <w:pPr>
        <w:spacing w:before="67"/>
        <w:ind w:left="100" w:right="310" w:firstLine="597"/>
        <w:jc w:val="right"/>
        <w:rPr>
          <w:rFonts w:ascii="Arial" w:hAnsi="Arial" w:cs="Arial"/>
          <w:sz w:val="20"/>
        </w:rPr>
      </w:pPr>
      <w:r w:rsidRPr="007B1BF2">
        <w:rPr>
          <w:rFonts w:ascii="Arial" w:hAnsi="Arial" w:cs="Arial"/>
        </w:rPr>
        <w:br w:type="column"/>
      </w:r>
      <w:r w:rsidRPr="007B1BF2">
        <w:rPr>
          <w:rFonts w:ascii="Arial" w:hAnsi="Arial" w:cs="Arial"/>
          <w:b/>
          <w:sz w:val="24"/>
        </w:rPr>
        <w:t xml:space="preserve">Millbrook High </w:t>
      </w:r>
      <w:r w:rsidRPr="007B1BF2">
        <w:rPr>
          <w:rFonts w:ascii="Arial" w:hAnsi="Arial" w:cs="Arial"/>
          <w:b/>
          <w:spacing w:val="-4"/>
          <w:sz w:val="24"/>
        </w:rPr>
        <w:t>School</w:t>
      </w:r>
      <w:r w:rsidR="00373CDB" w:rsidRPr="007B1BF2">
        <w:rPr>
          <w:rFonts w:ascii="Arial" w:hAnsi="Arial" w:cs="Arial"/>
          <w:b/>
          <w:spacing w:val="-4"/>
          <w:sz w:val="24"/>
        </w:rPr>
        <w:t xml:space="preserve"> </w:t>
      </w:r>
      <w:r w:rsidR="00373CDB" w:rsidRPr="007B1BF2">
        <w:rPr>
          <w:rFonts w:ascii="Arial" w:hAnsi="Arial" w:cs="Arial"/>
          <w:b/>
          <w:sz w:val="16"/>
          <w:szCs w:val="16"/>
        </w:rPr>
        <w:t>LaShonda Haddock</w:t>
      </w:r>
      <w:r w:rsidRPr="007B1BF2">
        <w:rPr>
          <w:rFonts w:ascii="Arial" w:hAnsi="Arial" w:cs="Arial"/>
          <w:sz w:val="16"/>
          <w:szCs w:val="16"/>
        </w:rPr>
        <w:t>, IB MYP</w:t>
      </w:r>
      <w:r w:rsidRPr="007B1BF2">
        <w:rPr>
          <w:rFonts w:ascii="Arial" w:hAnsi="Arial" w:cs="Arial"/>
          <w:spacing w:val="-14"/>
          <w:sz w:val="16"/>
          <w:szCs w:val="16"/>
        </w:rPr>
        <w:t xml:space="preserve"> </w:t>
      </w:r>
      <w:r w:rsidRPr="007B1BF2">
        <w:rPr>
          <w:rFonts w:ascii="Arial" w:hAnsi="Arial" w:cs="Arial"/>
          <w:sz w:val="16"/>
          <w:szCs w:val="16"/>
        </w:rPr>
        <w:t>Coordinator</w:t>
      </w:r>
      <w:r w:rsidRPr="007B1BF2">
        <w:rPr>
          <w:rFonts w:ascii="Arial" w:hAnsi="Arial" w:cs="Arial"/>
          <w:sz w:val="20"/>
        </w:rPr>
        <w:t xml:space="preserve"> </w:t>
      </w:r>
    </w:p>
    <w:p w14:paraId="227B9211" w14:textId="7DC927CA" w:rsidR="00745FEE" w:rsidRPr="007B1BF2" w:rsidRDefault="00A8326F" w:rsidP="00373CDB">
      <w:pPr>
        <w:spacing w:before="67"/>
        <w:ind w:left="100" w:right="310" w:firstLine="597"/>
        <w:jc w:val="right"/>
        <w:rPr>
          <w:rFonts w:ascii="Arial" w:hAnsi="Arial" w:cs="Arial"/>
          <w:sz w:val="16"/>
          <w:szCs w:val="16"/>
        </w:rPr>
      </w:pPr>
      <w:r w:rsidRPr="007B1BF2">
        <w:rPr>
          <w:rFonts w:ascii="Arial" w:hAnsi="Arial" w:cs="Arial"/>
          <w:sz w:val="16"/>
          <w:szCs w:val="16"/>
        </w:rPr>
        <w:t>2201 Spring Forest</w:t>
      </w:r>
      <w:r w:rsidRPr="007B1BF2">
        <w:rPr>
          <w:rFonts w:ascii="Arial" w:hAnsi="Arial" w:cs="Arial"/>
          <w:spacing w:val="-2"/>
          <w:sz w:val="16"/>
          <w:szCs w:val="16"/>
        </w:rPr>
        <w:t xml:space="preserve"> </w:t>
      </w:r>
      <w:r w:rsidRPr="007B1BF2">
        <w:rPr>
          <w:rFonts w:ascii="Arial" w:hAnsi="Arial" w:cs="Arial"/>
          <w:sz w:val="16"/>
          <w:szCs w:val="16"/>
        </w:rPr>
        <w:t>Road</w:t>
      </w:r>
    </w:p>
    <w:p w14:paraId="799F6838" w14:textId="77777777" w:rsidR="00745FEE" w:rsidRPr="007B1BF2" w:rsidRDefault="00A8326F">
      <w:pPr>
        <w:spacing w:before="3" w:line="228" w:lineRule="exact"/>
        <w:ind w:right="313"/>
        <w:jc w:val="right"/>
        <w:rPr>
          <w:rFonts w:ascii="Arial" w:hAnsi="Arial" w:cs="Arial"/>
          <w:sz w:val="16"/>
          <w:szCs w:val="16"/>
        </w:rPr>
      </w:pPr>
      <w:r w:rsidRPr="007B1BF2">
        <w:rPr>
          <w:rFonts w:ascii="Arial" w:hAnsi="Arial" w:cs="Arial"/>
          <w:sz w:val="16"/>
          <w:szCs w:val="16"/>
        </w:rPr>
        <w:t>Raleigh, North Carolina</w:t>
      </w:r>
      <w:r w:rsidRPr="007B1BF2">
        <w:rPr>
          <w:rFonts w:ascii="Arial" w:hAnsi="Arial" w:cs="Arial"/>
          <w:spacing w:val="-11"/>
          <w:sz w:val="16"/>
          <w:szCs w:val="16"/>
        </w:rPr>
        <w:t xml:space="preserve"> </w:t>
      </w:r>
      <w:r w:rsidRPr="007B1BF2">
        <w:rPr>
          <w:rFonts w:ascii="Arial" w:hAnsi="Arial" w:cs="Arial"/>
          <w:sz w:val="16"/>
          <w:szCs w:val="16"/>
        </w:rPr>
        <w:t>27615</w:t>
      </w:r>
    </w:p>
    <w:p w14:paraId="736E2892" w14:textId="77777777" w:rsidR="00745FEE" w:rsidRPr="007B1BF2" w:rsidRDefault="00A8326F">
      <w:pPr>
        <w:spacing w:line="228" w:lineRule="exact"/>
        <w:ind w:right="313"/>
        <w:jc w:val="right"/>
        <w:rPr>
          <w:rFonts w:ascii="Arial" w:hAnsi="Arial" w:cs="Arial"/>
          <w:sz w:val="16"/>
          <w:szCs w:val="16"/>
        </w:rPr>
      </w:pPr>
      <w:r w:rsidRPr="007B1BF2">
        <w:rPr>
          <w:rFonts w:ascii="Arial" w:hAnsi="Arial" w:cs="Arial"/>
          <w:b/>
          <w:sz w:val="16"/>
          <w:szCs w:val="16"/>
        </w:rPr>
        <w:t>Web:</w:t>
      </w:r>
      <w:r w:rsidRPr="007B1BF2">
        <w:rPr>
          <w:rFonts w:ascii="Arial" w:hAnsi="Arial" w:cs="Arial"/>
          <w:b/>
          <w:spacing w:val="-25"/>
          <w:sz w:val="16"/>
          <w:szCs w:val="16"/>
        </w:rPr>
        <w:t xml:space="preserve"> </w:t>
      </w:r>
      <w:hyperlink r:id="rId8">
        <w:r w:rsidRPr="007B1BF2">
          <w:rPr>
            <w:rFonts w:ascii="Arial" w:hAnsi="Arial" w:cs="Arial"/>
            <w:sz w:val="16"/>
            <w:szCs w:val="16"/>
          </w:rPr>
          <w:t>www.mhs.wcpss.net</w:t>
        </w:r>
      </w:hyperlink>
    </w:p>
    <w:p w14:paraId="64176F89" w14:textId="77777777" w:rsidR="00745FEE" w:rsidRPr="007B1BF2" w:rsidRDefault="00A8326F">
      <w:pPr>
        <w:spacing w:before="7"/>
        <w:ind w:right="310"/>
        <w:jc w:val="right"/>
        <w:rPr>
          <w:rFonts w:ascii="Arial" w:hAnsi="Arial" w:cs="Arial"/>
          <w:sz w:val="16"/>
          <w:szCs w:val="16"/>
        </w:rPr>
      </w:pPr>
      <w:r w:rsidRPr="007B1BF2">
        <w:rPr>
          <w:rFonts w:ascii="Arial" w:hAnsi="Arial" w:cs="Arial"/>
          <w:b/>
          <w:spacing w:val="-3"/>
          <w:sz w:val="16"/>
          <w:szCs w:val="16"/>
        </w:rPr>
        <w:t>Tel:</w:t>
      </w:r>
      <w:r w:rsidRPr="007B1BF2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7B1BF2">
        <w:rPr>
          <w:rFonts w:ascii="Arial" w:hAnsi="Arial" w:cs="Arial"/>
          <w:sz w:val="16"/>
          <w:szCs w:val="16"/>
        </w:rPr>
        <w:t>919.850.8787</w:t>
      </w:r>
    </w:p>
    <w:p w14:paraId="721EB667" w14:textId="77777777" w:rsidR="00745FEE" w:rsidRPr="007B1BF2" w:rsidRDefault="00745FEE">
      <w:pPr>
        <w:jc w:val="right"/>
        <w:rPr>
          <w:rFonts w:ascii="Arial" w:hAnsi="Arial" w:cs="Arial"/>
          <w:sz w:val="20"/>
        </w:rPr>
        <w:sectPr w:rsidR="00745FEE" w:rsidRPr="007B1BF2">
          <w:footerReference w:type="default" r:id="rId9"/>
          <w:type w:val="continuous"/>
          <w:pgSz w:w="12240" w:h="15840"/>
          <w:pgMar w:top="720" w:right="580" w:bottom="700" w:left="440" w:header="720" w:footer="502" w:gutter="0"/>
          <w:pgNumType w:start="1"/>
          <w:cols w:num="2" w:space="720" w:equalWidth="0">
            <w:col w:w="5244" w:space="2433"/>
            <w:col w:w="3543"/>
          </w:cols>
        </w:sectPr>
      </w:pPr>
    </w:p>
    <w:p w14:paraId="1F48933E" w14:textId="77777777" w:rsidR="00745FEE" w:rsidRPr="007B1BF2" w:rsidRDefault="00745FEE">
      <w:pPr>
        <w:pStyle w:val="BodyText"/>
        <w:spacing w:before="10"/>
        <w:rPr>
          <w:rFonts w:ascii="Arial" w:hAnsi="Arial" w:cs="Arial"/>
          <w:sz w:val="14"/>
        </w:rPr>
      </w:pPr>
    </w:p>
    <w:p w14:paraId="09A1E742" w14:textId="0FB32595" w:rsidR="00745FEE" w:rsidRPr="007B1BF2" w:rsidRDefault="00466BAA" w:rsidP="00466BAA">
      <w:pPr>
        <w:pStyle w:val="BodyText"/>
        <w:spacing w:before="101" w:line="242" w:lineRule="auto"/>
        <w:ind w:left="100" w:right="387"/>
        <w:rPr>
          <w:rFonts w:ascii="Arial" w:hAnsi="Arial" w:cs="Arial"/>
        </w:rPr>
      </w:pPr>
      <w:r w:rsidRPr="007B1BF2">
        <w:rPr>
          <w:rFonts w:ascii="Arial" w:hAnsi="Arial" w:cs="Arial"/>
        </w:rPr>
        <w:t>Welcome</w:t>
      </w:r>
      <w:r w:rsidR="005B38C7">
        <w:rPr>
          <w:rFonts w:ascii="Arial" w:hAnsi="Arial" w:cs="Arial"/>
        </w:rPr>
        <w:t xml:space="preserve"> to the </w:t>
      </w:r>
      <w:r w:rsidR="00A8326F" w:rsidRPr="007B1BF2">
        <w:rPr>
          <w:rFonts w:ascii="Arial" w:hAnsi="Arial" w:cs="Arial"/>
        </w:rPr>
        <w:t>20</w:t>
      </w:r>
      <w:r w:rsidR="00373CDB" w:rsidRPr="007B1BF2">
        <w:rPr>
          <w:rFonts w:ascii="Arial" w:hAnsi="Arial" w:cs="Arial"/>
        </w:rPr>
        <w:t>2</w:t>
      </w:r>
      <w:r w:rsidR="005B38C7">
        <w:rPr>
          <w:rFonts w:ascii="Arial" w:hAnsi="Arial" w:cs="Arial"/>
        </w:rPr>
        <w:t>1</w:t>
      </w:r>
      <w:r w:rsidR="00A8326F" w:rsidRPr="007B1BF2">
        <w:rPr>
          <w:rFonts w:ascii="Arial" w:hAnsi="Arial" w:cs="Arial"/>
        </w:rPr>
        <w:t>-</w:t>
      </w:r>
      <w:proofErr w:type="gramStart"/>
      <w:r w:rsidR="00A8326F" w:rsidRPr="007B1BF2">
        <w:rPr>
          <w:rFonts w:ascii="Arial" w:hAnsi="Arial" w:cs="Arial"/>
        </w:rPr>
        <w:t>202</w:t>
      </w:r>
      <w:r w:rsidR="005B38C7">
        <w:rPr>
          <w:rFonts w:ascii="Arial" w:hAnsi="Arial" w:cs="Arial"/>
        </w:rPr>
        <w:t xml:space="preserve">2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school</w:t>
      </w:r>
      <w:proofErr w:type="gramEnd"/>
      <w:r w:rsidR="00907A68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</w:rPr>
        <w:t>year!</w:t>
      </w:r>
      <w:r w:rsidR="00373CDB" w:rsidRP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1"/>
        </w:rPr>
        <w:t xml:space="preserve"> </w:t>
      </w:r>
      <w:proofErr w:type="gramStart"/>
      <w:r w:rsidR="00A8326F" w:rsidRPr="007B1BF2">
        <w:rPr>
          <w:rFonts w:ascii="Arial" w:hAnsi="Arial" w:cs="Arial"/>
        </w:rPr>
        <w:t>In</w:t>
      </w:r>
      <w:r w:rsidR="005B38C7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2013</w:t>
      </w:r>
      <w:proofErr w:type="gramEnd"/>
      <w:r w:rsidR="00A8326F" w:rsidRPr="007B1BF2">
        <w:rPr>
          <w:rFonts w:ascii="Arial" w:hAnsi="Arial" w:cs="Arial"/>
        </w:rPr>
        <w:t>,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Millbrook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was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fully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authorized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to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offer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50"/>
        </w:rPr>
        <w:t xml:space="preserve"> </w:t>
      </w:r>
      <w:r w:rsidR="00A8326F" w:rsidRPr="007B1BF2">
        <w:rPr>
          <w:rFonts w:ascii="Arial" w:hAnsi="Arial" w:cs="Arial"/>
        </w:rPr>
        <w:t>a</w:t>
      </w:r>
      <w:r w:rsidR="00A8326F" w:rsidRPr="007B1BF2">
        <w:rPr>
          <w:rFonts w:ascii="Arial" w:hAnsi="Arial" w:cs="Arial"/>
          <w:spacing w:val="-49"/>
        </w:rPr>
        <w:t xml:space="preserve"> </w:t>
      </w:r>
      <w:r w:rsidR="007B1BF2">
        <w:rPr>
          <w:rFonts w:ascii="Arial" w:hAnsi="Arial" w:cs="Arial"/>
          <w:spacing w:val="-49"/>
        </w:rPr>
        <w:t xml:space="preserve"> </w:t>
      </w:r>
      <w:r w:rsidR="00A8326F" w:rsidRPr="007B1BF2">
        <w:rPr>
          <w:rFonts w:ascii="Arial" w:hAnsi="Arial" w:cs="Arial"/>
        </w:rPr>
        <w:t>whole-school International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Baccalaureate</w:t>
      </w:r>
      <w:r w:rsidR="00A8326F" w:rsidRPr="007B1BF2">
        <w:rPr>
          <w:rFonts w:ascii="Arial" w:hAnsi="Arial" w:cs="Arial"/>
          <w:spacing w:val="-40"/>
        </w:rPr>
        <w:t xml:space="preserve"> </w:t>
      </w:r>
      <w:r w:rsidR="00A8326F" w:rsidRPr="007B1BF2">
        <w:rPr>
          <w:rFonts w:ascii="Arial" w:hAnsi="Arial" w:cs="Arial"/>
        </w:rPr>
        <w:t>(IB)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3"/>
        </w:rPr>
        <w:t xml:space="preserve"> </w:t>
      </w:r>
      <w:r w:rsidR="00A8326F" w:rsidRPr="007B1BF2">
        <w:rPr>
          <w:rFonts w:ascii="Arial" w:hAnsi="Arial" w:cs="Arial"/>
        </w:rPr>
        <w:t>Middle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Years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3"/>
        </w:rPr>
        <w:t xml:space="preserve"> </w:t>
      </w:r>
      <w:proofErr w:type="spellStart"/>
      <w:r w:rsidR="00A8326F" w:rsidRPr="007B1BF2">
        <w:rPr>
          <w:rFonts w:ascii="Arial" w:hAnsi="Arial" w:cs="Arial"/>
        </w:rPr>
        <w:t>Programme</w:t>
      </w:r>
      <w:proofErr w:type="spellEnd"/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(MYP)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in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grades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9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10.</w:t>
      </w:r>
      <w:r w:rsidR="00A8326F" w:rsidRPr="007B1BF2">
        <w:rPr>
          <w:rFonts w:ascii="Arial" w:hAnsi="Arial" w:cs="Arial"/>
          <w:spacing w:val="-40"/>
        </w:rPr>
        <w:t xml:space="preserve"> </w:t>
      </w:r>
      <w:r w:rsidR="00A8326F" w:rsidRPr="007B1BF2">
        <w:rPr>
          <w:rFonts w:ascii="Arial" w:hAnsi="Arial" w:cs="Arial"/>
        </w:rPr>
        <w:t>This</w:t>
      </w:r>
      <w:r w:rsidR="00A8326F" w:rsidRPr="007B1BF2">
        <w:rPr>
          <w:rFonts w:ascii="Arial" w:hAnsi="Arial" w:cs="Arial"/>
          <w:spacing w:val="-41"/>
        </w:rPr>
        <w:t xml:space="preserve"> </w:t>
      </w:r>
      <w:r w:rsidR="007B1BF2">
        <w:rPr>
          <w:rFonts w:ascii="Arial" w:hAnsi="Arial" w:cs="Arial"/>
          <w:spacing w:val="-41"/>
        </w:rPr>
        <w:t xml:space="preserve"> </w:t>
      </w:r>
      <w:r w:rsidR="00A8326F" w:rsidRPr="007B1BF2">
        <w:rPr>
          <w:rFonts w:ascii="Arial" w:hAnsi="Arial" w:cs="Arial"/>
        </w:rPr>
        <w:t>means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that</w:t>
      </w:r>
      <w:r w:rsidR="00373CDB" w:rsidRP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b/>
        </w:rPr>
        <w:t>all</w:t>
      </w:r>
      <w:r w:rsidR="00A8326F" w:rsidRPr="007B1BF2">
        <w:rPr>
          <w:rFonts w:ascii="Arial" w:hAnsi="Arial" w:cs="Arial"/>
          <w:b/>
          <w:spacing w:val="-30"/>
        </w:rPr>
        <w:t xml:space="preserve"> </w:t>
      </w:r>
      <w:r w:rsidR="00A8326F" w:rsidRPr="007B1BF2">
        <w:rPr>
          <w:rFonts w:ascii="Arial" w:hAnsi="Arial" w:cs="Arial"/>
          <w:b/>
        </w:rPr>
        <w:t>9</w:t>
      </w:r>
      <w:proofErr w:type="spellStart"/>
      <w:r w:rsidR="00A8326F" w:rsidRPr="007B1BF2">
        <w:rPr>
          <w:rFonts w:ascii="Arial" w:hAnsi="Arial" w:cs="Arial"/>
          <w:b/>
          <w:position w:val="6"/>
          <w:sz w:val="14"/>
        </w:rPr>
        <w:t>th</w:t>
      </w:r>
      <w:proofErr w:type="spellEnd"/>
      <w:r w:rsidR="00A8326F" w:rsidRPr="007B1BF2">
        <w:rPr>
          <w:rFonts w:ascii="Arial" w:hAnsi="Arial" w:cs="Arial"/>
          <w:b/>
          <w:spacing w:val="-4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  <w:b/>
        </w:rPr>
        <w:t>and</w:t>
      </w:r>
      <w:r w:rsidR="00A8326F" w:rsidRPr="007B1BF2">
        <w:rPr>
          <w:rFonts w:ascii="Arial" w:hAnsi="Arial" w:cs="Arial"/>
          <w:b/>
          <w:spacing w:val="-30"/>
        </w:rPr>
        <w:t xml:space="preserve"> </w:t>
      </w:r>
      <w:r w:rsidR="00A8326F" w:rsidRPr="007B1BF2">
        <w:rPr>
          <w:rFonts w:ascii="Arial" w:hAnsi="Arial" w:cs="Arial"/>
          <w:b/>
        </w:rPr>
        <w:t>10</w:t>
      </w:r>
      <w:proofErr w:type="spellStart"/>
      <w:r w:rsidR="00A8326F" w:rsidRPr="007B1BF2">
        <w:rPr>
          <w:rFonts w:ascii="Arial" w:hAnsi="Arial" w:cs="Arial"/>
          <w:b/>
          <w:position w:val="6"/>
          <w:sz w:val="14"/>
        </w:rPr>
        <w:t>th</w:t>
      </w:r>
      <w:proofErr w:type="spellEnd"/>
      <w:r w:rsidR="00A8326F" w:rsidRPr="007B1BF2">
        <w:rPr>
          <w:rFonts w:ascii="Arial" w:hAnsi="Arial" w:cs="Arial"/>
          <w:b/>
          <w:spacing w:val="-4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  <w:b/>
        </w:rPr>
        <w:t>grade</w:t>
      </w:r>
      <w:r w:rsidR="00A8326F" w:rsidRPr="007B1BF2">
        <w:rPr>
          <w:rFonts w:ascii="Arial" w:hAnsi="Arial" w:cs="Arial"/>
          <w:b/>
          <w:spacing w:val="-30"/>
        </w:rPr>
        <w:t xml:space="preserve"> </w:t>
      </w:r>
      <w:r w:rsidR="00A8326F" w:rsidRPr="007B1BF2">
        <w:rPr>
          <w:rFonts w:ascii="Arial" w:hAnsi="Arial" w:cs="Arial"/>
          <w:b/>
        </w:rPr>
        <w:t>students</w:t>
      </w:r>
      <w:r w:rsidR="00A8326F" w:rsidRPr="007B1BF2">
        <w:rPr>
          <w:rFonts w:ascii="Arial" w:hAnsi="Arial" w:cs="Arial"/>
          <w:b/>
          <w:spacing w:val="-30"/>
        </w:rPr>
        <w:t xml:space="preserve"> </w:t>
      </w:r>
      <w:r w:rsidR="00A8326F" w:rsidRPr="007B1BF2">
        <w:rPr>
          <w:rFonts w:ascii="Arial" w:hAnsi="Arial" w:cs="Arial"/>
          <w:b/>
        </w:rPr>
        <w:t>at</w:t>
      </w:r>
      <w:r w:rsidR="00A8326F" w:rsidRPr="007B1BF2">
        <w:rPr>
          <w:rFonts w:ascii="Arial" w:hAnsi="Arial" w:cs="Arial"/>
          <w:b/>
          <w:spacing w:val="-29"/>
        </w:rPr>
        <w:t xml:space="preserve"> </w:t>
      </w:r>
      <w:r w:rsidR="00A8326F" w:rsidRPr="007B1BF2">
        <w:rPr>
          <w:rFonts w:ascii="Arial" w:hAnsi="Arial" w:cs="Arial"/>
          <w:b/>
        </w:rPr>
        <w:t>Millbrook</w:t>
      </w:r>
      <w:r w:rsidR="00A8326F" w:rsidRPr="007B1BF2">
        <w:rPr>
          <w:rFonts w:ascii="Arial" w:hAnsi="Arial" w:cs="Arial"/>
          <w:b/>
          <w:spacing w:val="-29"/>
        </w:rPr>
        <w:t xml:space="preserve"> </w:t>
      </w:r>
      <w:r w:rsidR="00A8326F" w:rsidRPr="007B1BF2">
        <w:rPr>
          <w:rFonts w:ascii="Arial" w:hAnsi="Arial" w:cs="Arial"/>
        </w:rPr>
        <w:t>are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4"/>
        </w:rPr>
        <w:t xml:space="preserve"> </w:t>
      </w:r>
      <w:r w:rsidR="00A8326F" w:rsidRPr="007B1BF2">
        <w:rPr>
          <w:rFonts w:ascii="Arial" w:hAnsi="Arial" w:cs="Arial"/>
          <w:spacing w:val="2"/>
        </w:rPr>
        <w:t>IB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students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participate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3"/>
        </w:rPr>
        <w:t xml:space="preserve"> </w:t>
      </w:r>
      <w:r w:rsidR="00A8326F" w:rsidRPr="007B1BF2">
        <w:rPr>
          <w:rFonts w:ascii="Arial" w:hAnsi="Arial" w:cs="Arial"/>
        </w:rPr>
        <w:t>in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spacing w:val="-42"/>
        </w:rPr>
        <w:t xml:space="preserve"> </w:t>
      </w:r>
      <w:r w:rsidR="00A8326F" w:rsidRPr="007B1BF2">
        <w:rPr>
          <w:rFonts w:ascii="Arial" w:hAnsi="Arial" w:cs="Arial"/>
        </w:rPr>
        <w:t>MYP</w:t>
      </w:r>
      <w:r w:rsidR="007B1BF2">
        <w:rPr>
          <w:rFonts w:ascii="Arial" w:hAnsi="Arial" w:cs="Arial"/>
        </w:rPr>
        <w:t xml:space="preserve"> </w:t>
      </w:r>
      <w:r w:rsidR="007E0290">
        <w:rPr>
          <w:rFonts w:ascii="Arial" w:hAnsi="Arial" w:cs="Arial"/>
        </w:rPr>
        <w:t xml:space="preserve">in various ways including, </w:t>
      </w:r>
      <w:r w:rsidR="00A8326F" w:rsidRPr="007B1BF2">
        <w:rPr>
          <w:rFonts w:ascii="Arial" w:hAnsi="Arial" w:cs="Arial"/>
        </w:rPr>
        <w:t>classroom instruction,</w:t>
      </w:r>
      <w:r w:rsidR="00A8326F" w:rsidRPr="007B1BF2">
        <w:rPr>
          <w:rFonts w:ascii="Arial" w:hAnsi="Arial" w:cs="Arial"/>
          <w:spacing w:val="-24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7E0290">
        <w:rPr>
          <w:rFonts w:ascii="Arial" w:hAnsi="Arial" w:cs="Arial"/>
        </w:rPr>
        <w:t>10</w:t>
      </w:r>
      <w:r w:rsidR="007E0290" w:rsidRPr="007E0290">
        <w:rPr>
          <w:rFonts w:ascii="Arial" w:hAnsi="Arial" w:cs="Arial"/>
          <w:vertAlign w:val="superscript"/>
        </w:rPr>
        <w:t>th</w:t>
      </w:r>
      <w:r w:rsidR="00A8326F" w:rsidRPr="007B1BF2">
        <w:rPr>
          <w:rFonts w:ascii="Arial" w:hAnsi="Arial" w:cs="Arial"/>
          <w:spacing w:val="5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</w:rPr>
        <w:t>grade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Personal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Project</w:t>
      </w:r>
      <w:r w:rsidR="00907A68">
        <w:rPr>
          <w:rFonts w:ascii="Arial" w:hAnsi="Arial" w:cs="Arial"/>
        </w:rPr>
        <w:t>,</w:t>
      </w:r>
      <w:r w:rsidR="00A8326F" w:rsidRPr="007B1BF2">
        <w:rPr>
          <w:rFonts w:ascii="Arial" w:hAnsi="Arial" w:cs="Arial"/>
          <w:spacing w:val="-22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7E0290">
        <w:rPr>
          <w:rFonts w:ascii="Arial" w:hAnsi="Arial" w:cs="Arial"/>
        </w:rPr>
        <w:t xml:space="preserve"> a commitment to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ongoing</w:t>
      </w:r>
      <w:r w:rsidR="00A8326F" w:rsidRPr="007B1BF2">
        <w:rPr>
          <w:rFonts w:ascii="Arial" w:hAnsi="Arial" w:cs="Arial"/>
          <w:spacing w:val="-24"/>
        </w:rPr>
        <w:t xml:space="preserve"> </w:t>
      </w:r>
      <w:r w:rsidR="007E0290">
        <w:rPr>
          <w:rFonts w:ascii="Arial" w:hAnsi="Arial" w:cs="Arial"/>
        </w:rPr>
        <w:t>service in our local community</w:t>
      </w:r>
      <w:r w:rsidR="00A8326F" w:rsidRPr="007B1BF2">
        <w:rPr>
          <w:rFonts w:ascii="Arial" w:hAnsi="Arial" w:cs="Arial"/>
        </w:rPr>
        <w:t>.</w:t>
      </w:r>
    </w:p>
    <w:p w14:paraId="23318AB2" w14:textId="77777777" w:rsidR="00745FEE" w:rsidRPr="007B1BF2" w:rsidRDefault="00745FEE">
      <w:pPr>
        <w:pStyle w:val="BodyText"/>
        <w:spacing w:before="7"/>
        <w:rPr>
          <w:rFonts w:ascii="Arial" w:hAnsi="Arial" w:cs="Arial"/>
        </w:rPr>
      </w:pPr>
    </w:p>
    <w:p w14:paraId="521B6E79" w14:textId="1EBEFDC0" w:rsidR="005B38C7" w:rsidRPr="007B1BF2" w:rsidRDefault="005B38C7" w:rsidP="00907A68">
      <w:pPr>
        <w:pStyle w:val="BodyText"/>
        <w:spacing w:before="1" w:line="242" w:lineRule="auto"/>
        <w:ind w:left="100"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IB </w:t>
      </w:r>
      <w:r w:rsidR="00813573">
        <w:rPr>
          <w:rFonts w:ascii="Arial" w:hAnsi="Arial" w:cs="Arial"/>
        </w:rPr>
        <w:t>recommends</w:t>
      </w:r>
      <w:r>
        <w:rPr>
          <w:rFonts w:ascii="Arial" w:hAnsi="Arial" w:cs="Arial"/>
        </w:rPr>
        <w:t xml:space="preserve"> </w:t>
      </w:r>
      <w:r w:rsidR="00813573">
        <w:rPr>
          <w:rFonts w:ascii="Arial" w:hAnsi="Arial" w:cs="Arial"/>
        </w:rPr>
        <w:t>that student</w:t>
      </w:r>
      <w:r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</w:rPr>
        <w:t>participants demonstrate a personal commitment</w:t>
      </w:r>
      <w:r>
        <w:rPr>
          <w:rFonts w:ascii="Arial" w:hAnsi="Arial" w:cs="Arial"/>
        </w:rPr>
        <w:t xml:space="preserve"> to</w:t>
      </w:r>
      <w:r w:rsidRPr="007B1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</w:t>
      </w:r>
      <w:r w:rsidRPr="007B1BF2">
        <w:rPr>
          <w:rFonts w:ascii="Arial" w:hAnsi="Arial" w:cs="Arial"/>
        </w:rPr>
        <w:t xml:space="preserve">community by making a positive difference in the lives of others. </w:t>
      </w:r>
      <w:r w:rsidR="00907A68">
        <w:rPr>
          <w:rFonts w:ascii="Arial" w:hAnsi="Arial" w:cs="Arial"/>
        </w:rPr>
        <w:t>Students are also encouraged to put</w:t>
      </w:r>
      <w:r w:rsidR="00813573">
        <w:rPr>
          <w:rFonts w:ascii="Arial" w:hAnsi="Arial" w:cs="Arial"/>
        </w:rPr>
        <w:t xml:space="preserve"> classroom</w:t>
      </w:r>
      <w:r w:rsidR="00907A68">
        <w:rPr>
          <w:rFonts w:ascii="Arial" w:hAnsi="Arial" w:cs="Arial"/>
        </w:rPr>
        <w:t xml:space="preserve"> learning into action. To</w:t>
      </w:r>
      <w:r>
        <w:rPr>
          <w:rFonts w:ascii="Arial" w:hAnsi="Arial" w:cs="Arial"/>
        </w:rPr>
        <w:t xml:space="preserve"> </w:t>
      </w:r>
      <w:r w:rsidR="00483083" w:rsidRPr="007B1BF2">
        <w:rPr>
          <w:rFonts w:ascii="Arial" w:hAnsi="Arial" w:cs="Arial"/>
        </w:rPr>
        <w:t>build authentic connections between what students learn in the classroom</w:t>
      </w:r>
      <w:r w:rsidR="00907A68">
        <w:rPr>
          <w:rFonts w:ascii="Arial" w:hAnsi="Arial" w:cs="Arial"/>
        </w:rPr>
        <w:t xml:space="preserve"> (action)</w:t>
      </w:r>
      <w:r w:rsidR="00483083" w:rsidRPr="007B1BF2">
        <w:rPr>
          <w:rFonts w:ascii="Arial" w:hAnsi="Arial" w:cs="Arial"/>
        </w:rPr>
        <w:t xml:space="preserve"> and what they encounter in the community</w:t>
      </w:r>
      <w:r w:rsidR="00907A68">
        <w:rPr>
          <w:rFonts w:ascii="Arial" w:hAnsi="Arial" w:cs="Arial"/>
        </w:rPr>
        <w:t xml:space="preserve"> (service)</w:t>
      </w:r>
      <w:r w:rsidR="00483083" w:rsidRPr="007B1B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0290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are encouraged to</w:t>
      </w:r>
      <w:r w:rsidR="00483083" w:rsidRPr="007B1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participate in the</w:t>
      </w:r>
      <w:r w:rsidR="00483083" w:rsidRPr="007B1BF2">
        <w:rPr>
          <w:rFonts w:ascii="Arial" w:hAnsi="Arial" w:cs="Arial"/>
        </w:rPr>
        <w:t xml:space="preserve"> Service as Action </w:t>
      </w:r>
      <w:r>
        <w:rPr>
          <w:rFonts w:ascii="Arial" w:hAnsi="Arial" w:cs="Arial"/>
        </w:rPr>
        <w:t>Program at Millbrook. This program includes volunteering in traditional service areas, as well as</w:t>
      </w:r>
      <w:r w:rsidR="00813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reflecti</w:t>
      </w:r>
      <w:r w:rsidR="00813573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r w:rsidR="00907A68">
        <w:rPr>
          <w:rFonts w:ascii="Arial" w:hAnsi="Arial" w:cs="Arial"/>
        </w:rPr>
        <w:t xml:space="preserve">on various </w:t>
      </w:r>
      <w:r w:rsidR="00907A68" w:rsidRPr="007B1BF2">
        <w:rPr>
          <w:rFonts w:ascii="Arial" w:hAnsi="Arial" w:cs="Arial"/>
        </w:rPr>
        <w:t>experience</w:t>
      </w:r>
      <w:r w:rsidR="00907A68">
        <w:rPr>
          <w:rFonts w:ascii="Arial" w:hAnsi="Arial" w:cs="Arial"/>
        </w:rPr>
        <w:t>s</w:t>
      </w:r>
      <w:r w:rsidR="00907A68" w:rsidRPr="007B1BF2">
        <w:rPr>
          <w:rFonts w:ascii="Arial" w:hAnsi="Arial" w:cs="Arial"/>
        </w:rPr>
        <w:t xml:space="preserve"> </w:t>
      </w:r>
      <w:r w:rsidR="00907A68">
        <w:rPr>
          <w:rFonts w:ascii="Arial" w:hAnsi="Arial" w:cs="Arial"/>
        </w:rPr>
        <w:t>that occur in and outside of the classroom</w:t>
      </w:r>
      <w:r w:rsidR="00813573">
        <w:rPr>
          <w:rFonts w:ascii="Arial" w:hAnsi="Arial" w:cs="Arial"/>
        </w:rPr>
        <w:t xml:space="preserve">. It is our hope that these experiences </w:t>
      </w:r>
      <w:r w:rsidR="00907A68">
        <w:rPr>
          <w:rFonts w:ascii="Arial" w:hAnsi="Arial" w:cs="Arial"/>
        </w:rPr>
        <w:t xml:space="preserve">will help </w:t>
      </w:r>
      <w:r w:rsidR="00813573">
        <w:rPr>
          <w:rFonts w:ascii="Arial" w:hAnsi="Arial" w:cs="Arial"/>
        </w:rPr>
        <w:t>our students to</w:t>
      </w:r>
      <w:r w:rsidR="00907A68" w:rsidRPr="007B1BF2">
        <w:rPr>
          <w:rFonts w:ascii="Arial" w:hAnsi="Arial" w:cs="Arial"/>
        </w:rPr>
        <w:t xml:space="preserve"> better understand</w:t>
      </w:r>
      <w:r w:rsidR="00907A68">
        <w:rPr>
          <w:rFonts w:ascii="Arial" w:hAnsi="Arial" w:cs="Arial"/>
        </w:rPr>
        <w:t xml:space="preserve"> </w:t>
      </w:r>
      <w:r w:rsidR="00813573">
        <w:rPr>
          <w:rFonts w:ascii="Arial" w:hAnsi="Arial" w:cs="Arial"/>
        </w:rPr>
        <w:t xml:space="preserve">their place in </w:t>
      </w:r>
      <w:r w:rsidR="00907A68">
        <w:rPr>
          <w:rFonts w:ascii="Arial" w:hAnsi="Arial" w:cs="Arial"/>
        </w:rPr>
        <w:t>our</w:t>
      </w:r>
      <w:r w:rsidR="00907A68" w:rsidRPr="007B1BF2">
        <w:rPr>
          <w:rFonts w:ascii="Arial" w:hAnsi="Arial" w:cs="Arial"/>
        </w:rPr>
        <w:t xml:space="preserve"> local </w:t>
      </w:r>
      <w:r w:rsidR="00813573">
        <w:rPr>
          <w:rFonts w:ascii="Arial" w:hAnsi="Arial" w:cs="Arial"/>
        </w:rPr>
        <w:t xml:space="preserve">and global communities and </w:t>
      </w:r>
      <w:r w:rsidR="00CB5D24">
        <w:rPr>
          <w:rFonts w:ascii="Arial" w:hAnsi="Arial" w:cs="Arial"/>
        </w:rPr>
        <w:t>help them</w:t>
      </w:r>
      <w:r w:rsidR="00813573">
        <w:rPr>
          <w:rFonts w:ascii="Arial" w:hAnsi="Arial" w:cs="Arial"/>
        </w:rPr>
        <w:t xml:space="preserve"> foster a lifetime commitment to service and mindfulness (reflection).</w:t>
      </w:r>
      <w:r w:rsidR="00907A68" w:rsidRPr="007B1BF2">
        <w:rPr>
          <w:rFonts w:ascii="Arial" w:hAnsi="Arial" w:cs="Arial"/>
        </w:rPr>
        <w:t xml:space="preserve">  </w:t>
      </w:r>
    </w:p>
    <w:p w14:paraId="19969ADF" w14:textId="77777777" w:rsidR="00745FEE" w:rsidRPr="007B1BF2" w:rsidRDefault="00745FEE">
      <w:pPr>
        <w:pStyle w:val="BodyText"/>
        <w:spacing w:before="2"/>
        <w:rPr>
          <w:rFonts w:ascii="Arial" w:hAnsi="Arial" w:cs="Arial"/>
        </w:rPr>
      </w:pPr>
    </w:p>
    <w:p w14:paraId="41C01BE0" w14:textId="0A217D31" w:rsidR="00745FEE" w:rsidRPr="007B1BF2" w:rsidRDefault="00C7202D">
      <w:pPr>
        <w:pStyle w:val="BodyText"/>
        <w:spacing w:line="242" w:lineRule="auto"/>
        <w:ind w:left="100" w:right="6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20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A8326F" w:rsidRPr="007B1BF2"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10</w:t>
      </w:r>
      <w:r w:rsidRPr="00C720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</w:rPr>
        <w:t>grade</w:t>
      </w:r>
      <w:r w:rsidR="00A8326F" w:rsidRPr="007B1BF2">
        <w:rPr>
          <w:rFonts w:ascii="Arial" w:hAnsi="Arial" w:cs="Arial"/>
          <w:spacing w:val="-26"/>
        </w:rPr>
        <w:t xml:space="preserve"> </w:t>
      </w:r>
      <w:r w:rsidR="00A8326F" w:rsidRPr="007B1BF2">
        <w:rPr>
          <w:rFonts w:ascii="Arial" w:hAnsi="Arial" w:cs="Arial"/>
        </w:rPr>
        <w:t>students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can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submit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service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hours</w:t>
      </w:r>
      <w:r w:rsidR="00A8326F" w:rsidRPr="007B1BF2">
        <w:rPr>
          <w:rFonts w:ascii="Arial" w:hAnsi="Arial" w:cs="Arial"/>
          <w:spacing w:val="-26"/>
        </w:rPr>
        <w:t xml:space="preserve"> </w:t>
      </w:r>
      <w:r w:rsidR="00A8326F" w:rsidRPr="007B1BF2">
        <w:rPr>
          <w:rFonts w:ascii="Arial" w:hAnsi="Arial" w:cs="Arial"/>
        </w:rPr>
        <w:t>as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they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are</w:t>
      </w:r>
      <w:r w:rsidR="00A8326F" w:rsidRPr="007B1BF2">
        <w:rPr>
          <w:rFonts w:ascii="Arial" w:hAnsi="Arial" w:cs="Arial"/>
          <w:spacing w:val="-29"/>
        </w:rPr>
        <w:t xml:space="preserve"> </w:t>
      </w:r>
      <w:r w:rsidR="00A8326F" w:rsidRPr="007B1BF2">
        <w:rPr>
          <w:rFonts w:ascii="Arial" w:hAnsi="Arial" w:cs="Arial"/>
        </w:rPr>
        <w:t>completed,</w:t>
      </w:r>
      <w:r w:rsidR="00A8326F" w:rsidRPr="007B1BF2">
        <w:rPr>
          <w:rFonts w:ascii="Arial" w:hAnsi="Arial" w:cs="Arial"/>
          <w:spacing w:val="-28"/>
        </w:rPr>
        <w:t xml:space="preserve"> </w:t>
      </w:r>
      <w:r w:rsidR="00A8326F" w:rsidRPr="007B1BF2">
        <w:rPr>
          <w:rFonts w:ascii="Arial" w:hAnsi="Arial" w:cs="Arial"/>
        </w:rPr>
        <w:t>but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27"/>
        </w:rPr>
        <w:t xml:space="preserve"> </w:t>
      </w:r>
      <w:r w:rsidR="00A8326F" w:rsidRPr="007B1BF2">
        <w:rPr>
          <w:rFonts w:ascii="Arial" w:hAnsi="Arial" w:cs="Arial"/>
        </w:rPr>
        <w:t>deadline</w:t>
      </w:r>
      <w:r w:rsidR="00A8326F" w:rsidRPr="007B1BF2">
        <w:rPr>
          <w:rFonts w:ascii="Arial" w:hAnsi="Arial" w:cs="Arial"/>
          <w:spacing w:val="-26"/>
        </w:rPr>
        <w:t xml:space="preserve"> </w:t>
      </w:r>
      <w:r w:rsidR="00A8326F" w:rsidRPr="007B1BF2">
        <w:rPr>
          <w:rFonts w:ascii="Arial" w:hAnsi="Arial" w:cs="Arial"/>
        </w:rPr>
        <w:t>for submission</w:t>
      </w:r>
      <w:r w:rsidR="00A8326F" w:rsidRPr="007B1BF2">
        <w:rPr>
          <w:rFonts w:ascii="Arial" w:hAnsi="Arial" w:cs="Arial"/>
          <w:spacing w:val="-38"/>
        </w:rPr>
        <w:t xml:space="preserve"> </w:t>
      </w:r>
      <w:r w:rsidR="007E0290">
        <w:rPr>
          <w:rFonts w:ascii="Arial" w:hAnsi="Arial" w:cs="Arial"/>
        </w:rPr>
        <w:t>is</w:t>
      </w:r>
      <w:r w:rsidR="00A8326F" w:rsidRPr="007B1BF2">
        <w:rPr>
          <w:rFonts w:ascii="Arial" w:hAnsi="Arial" w:cs="Arial"/>
          <w:spacing w:val="-33"/>
        </w:rPr>
        <w:t xml:space="preserve"> </w:t>
      </w:r>
      <w:r w:rsidR="00A8326F" w:rsidRPr="007B1BF2">
        <w:rPr>
          <w:rFonts w:ascii="Arial" w:hAnsi="Arial" w:cs="Arial"/>
          <w:b/>
        </w:rPr>
        <w:t>May</w:t>
      </w:r>
      <w:r w:rsidR="00A8326F" w:rsidRPr="007B1BF2">
        <w:rPr>
          <w:rFonts w:ascii="Arial" w:hAnsi="Arial" w:cs="Arial"/>
          <w:b/>
          <w:spacing w:val="-23"/>
        </w:rPr>
        <w:t xml:space="preserve"> </w:t>
      </w:r>
      <w:r w:rsidR="00A8326F" w:rsidRPr="007B1BF2">
        <w:rPr>
          <w:rFonts w:ascii="Arial" w:hAnsi="Arial" w:cs="Arial"/>
          <w:b/>
        </w:rPr>
        <w:t>1</w:t>
      </w:r>
      <w:proofErr w:type="spellStart"/>
      <w:r w:rsidR="00A8326F" w:rsidRPr="007B1BF2">
        <w:rPr>
          <w:rFonts w:ascii="Arial" w:hAnsi="Arial" w:cs="Arial"/>
          <w:b/>
          <w:position w:val="6"/>
          <w:sz w:val="14"/>
        </w:rPr>
        <w:t>st</w:t>
      </w:r>
      <w:proofErr w:type="spellEnd"/>
      <w:r w:rsidR="00A8326F" w:rsidRPr="007B1BF2">
        <w:rPr>
          <w:rFonts w:ascii="Arial" w:hAnsi="Arial" w:cs="Arial"/>
          <w:b/>
          <w:spacing w:val="1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  <w:b/>
        </w:rPr>
        <w:t>of</w:t>
      </w:r>
      <w:r w:rsidR="00A8326F" w:rsidRPr="007B1BF2">
        <w:rPr>
          <w:rFonts w:ascii="Arial" w:hAnsi="Arial" w:cs="Arial"/>
          <w:b/>
          <w:spacing w:val="-22"/>
        </w:rPr>
        <w:t xml:space="preserve"> </w:t>
      </w:r>
      <w:r w:rsidR="00A8326F" w:rsidRPr="007B1BF2">
        <w:rPr>
          <w:rFonts w:ascii="Arial" w:hAnsi="Arial" w:cs="Arial"/>
          <w:b/>
        </w:rPr>
        <w:t>their</w:t>
      </w:r>
      <w:r w:rsidR="00A8326F" w:rsidRPr="007B1BF2">
        <w:rPr>
          <w:rFonts w:ascii="Arial" w:hAnsi="Arial" w:cs="Arial"/>
          <w:b/>
          <w:spacing w:val="-22"/>
        </w:rPr>
        <w:t xml:space="preserve"> </w:t>
      </w:r>
      <w:r w:rsidR="00A8326F" w:rsidRPr="007B1BF2">
        <w:rPr>
          <w:rFonts w:ascii="Arial" w:hAnsi="Arial" w:cs="Arial"/>
          <w:b/>
        </w:rPr>
        <w:t>sophomore</w:t>
      </w:r>
      <w:r w:rsidR="00A8326F" w:rsidRPr="007B1BF2">
        <w:rPr>
          <w:rFonts w:ascii="Arial" w:hAnsi="Arial" w:cs="Arial"/>
          <w:b/>
          <w:spacing w:val="-20"/>
        </w:rPr>
        <w:t xml:space="preserve"> </w:t>
      </w:r>
      <w:r w:rsidR="00A8326F" w:rsidRPr="007B1BF2">
        <w:rPr>
          <w:rFonts w:ascii="Arial" w:hAnsi="Arial" w:cs="Arial"/>
          <w:b/>
        </w:rPr>
        <w:t>year</w:t>
      </w:r>
      <w:r w:rsidR="00A8326F" w:rsidRPr="007B1BF2">
        <w:rPr>
          <w:rFonts w:ascii="Arial" w:hAnsi="Arial" w:cs="Arial"/>
        </w:rPr>
        <w:t>.</w:t>
      </w:r>
      <w:r w:rsidR="00A8326F" w:rsidRPr="007B1BF2">
        <w:rPr>
          <w:rFonts w:ascii="Arial" w:hAnsi="Arial" w:cs="Arial"/>
          <w:spacing w:val="7"/>
        </w:rPr>
        <w:t xml:space="preserve"> </w:t>
      </w:r>
      <w:r w:rsidR="00A8326F" w:rsidRPr="007B1BF2">
        <w:rPr>
          <w:rFonts w:ascii="Arial" w:hAnsi="Arial" w:cs="Arial"/>
        </w:rPr>
        <w:t>Completion</w:t>
      </w:r>
      <w:r w:rsidR="00A8326F" w:rsidRPr="007B1BF2">
        <w:rPr>
          <w:rFonts w:ascii="Arial" w:hAnsi="Arial" w:cs="Arial"/>
          <w:spacing w:val="-35"/>
        </w:rPr>
        <w:t xml:space="preserve"> </w:t>
      </w:r>
      <w:r w:rsidR="00A8326F" w:rsidRPr="007B1BF2">
        <w:rPr>
          <w:rFonts w:ascii="Arial" w:hAnsi="Arial" w:cs="Arial"/>
        </w:rPr>
        <w:t>of</w:t>
      </w:r>
      <w:r w:rsidR="00A8326F" w:rsidRPr="007B1BF2">
        <w:rPr>
          <w:rFonts w:ascii="Arial" w:hAnsi="Arial" w:cs="Arial"/>
          <w:spacing w:val="-35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35"/>
        </w:rPr>
        <w:t xml:space="preserve"> </w:t>
      </w:r>
      <w:r w:rsidR="00907A68">
        <w:rPr>
          <w:rFonts w:ascii="Arial" w:hAnsi="Arial" w:cs="Arial"/>
        </w:rPr>
        <w:t xml:space="preserve">Service as Action Program </w:t>
      </w:r>
      <w:r w:rsidR="00A8326F" w:rsidRPr="007B1BF2">
        <w:rPr>
          <w:rFonts w:ascii="Arial" w:hAnsi="Arial" w:cs="Arial"/>
        </w:rPr>
        <w:t>is considered</w:t>
      </w:r>
      <w:r w:rsidR="00A8326F" w:rsidRPr="007B1BF2">
        <w:rPr>
          <w:rFonts w:ascii="Arial" w:hAnsi="Arial" w:cs="Arial"/>
          <w:spacing w:val="-34"/>
        </w:rPr>
        <w:t xml:space="preserve"> </w:t>
      </w:r>
      <w:r w:rsidR="00A8326F" w:rsidRPr="007B1BF2">
        <w:rPr>
          <w:rFonts w:ascii="Arial" w:hAnsi="Arial" w:cs="Arial"/>
        </w:rPr>
        <w:t>in</w:t>
      </w:r>
      <w:r w:rsidR="00907A68">
        <w:rPr>
          <w:rFonts w:ascii="Arial" w:hAnsi="Arial" w:cs="Arial"/>
        </w:rPr>
        <w:t xml:space="preserve"> the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awarding</w:t>
      </w:r>
      <w:r w:rsidR="00A8326F" w:rsidRPr="007B1BF2">
        <w:rPr>
          <w:rFonts w:ascii="Arial" w:hAnsi="Arial" w:cs="Arial"/>
          <w:spacing w:val="-31"/>
        </w:rPr>
        <w:t xml:space="preserve"> </w:t>
      </w:r>
      <w:r w:rsidR="00A8326F" w:rsidRPr="007B1BF2">
        <w:rPr>
          <w:rFonts w:ascii="Arial" w:hAnsi="Arial" w:cs="Arial"/>
        </w:rPr>
        <w:t>of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MYP</w:t>
      </w:r>
      <w:r w:rsidR="00A8326F" w:rsidRPr="007B1BF2">
        <w:rPr>
          <w:rFonts w:ascii="Arial" w:hAnsi="Arial" w:cs="Arial"/>
          <w:spacing w:val="-33"/>
        </w:rPr>
        <w:t xml:space="preserve"> </w:t>
      </w:r>
      <w:r w:rsidR="00A8326F" w:rsidRPr="007B1BF2">
        <w:rPr>
          <w:rFonts w:ascii="Arial" w:hAnsi="Arial" w:cs="Arial"/>
        </w:rPr>
        <w:t>Certificates,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induction</w:t>
      </w:r>
      <w:r w:rsidR="00A8326F" w:rsidRPr="007B1BF2">
        <w:rPr>
          <w:rFonts w:ascii="Arial" w:hAnsi="Arial" w:cs="Arial"/>
          <w:spacing w:val="-30"/>
        </w:rPr>
        <w:t xml:space="preserve"> </w:t>
      </w:r>
      <w:r w:rsidR="00A8326F" w:rsidRPr="007B1BF2">
        <w:rPr>
          <w:rFonts w:ascii="Arial" w:hAnsi="Arial" w:cs="Arial"/>
        </w:rPr>
        <w:t>into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National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Honor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Society,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selection</w:t>
      </w:r>
      <w:r w:rsidR="00A8326F" w:rsidRPr="007B1BF2">
        <w:rPr>
          <w:rFonts w:ascii="Arial" w:hAnsi="Arial" w:cs="Arial"/>
          <w:spacing w:val="-31"/>
        </w:rPr>
        <w:t xml:space="preserve"> </w:t>
      </w:r>
      <w:r w:rsidR="00A8326F" w:rsidRPr="007B1BF2">
        <w:rPr>
          <w:rFonts w:ascii="Arial" w:hAnsi="Arial" w:cs="Arial"/>
        </w:rPr>
        <w:t>as</w:t>
      </w:r>
      <w:r w:rsidR="00A8326F" w:rsidRPr="007B1BF2">
        <w:rPr>
          <w:rFonts w:ascii="Arial" w:hAnsi="Arial" w:cs="Arial"/>
          <w:spacing w:val="-32"/>
        </w:rPr>
        <w:t xml:space="preserve"> </w:t>
      </w:r>
      <w:r w:rsidR="00A8326F" w:rsidRPr="007B1BF2">
        <w:rPr>
          <w:rFonts w:ascii="Arial" w:hAnsi="Arial" w:cs="Arial"/>
        </w:rPr>
        <w:t>a</w:t>
      </w:r>
      <w:r w:rsidR="00A8326F" w:rsidRPr="007B1BF2">
        <w:rPr>
          <w:rFonts w:ascii="Arial" w:hAnsi="Arial" w:cs="Arial"/>
          <w:spacing w:val="-31"/>
        </w:rPr>
        <w:t xml:space="preserve"> </w:t>
      </w:r>
      <w:r w:rsidR="00A8326F" w:rsidRPr="007B1BF2">
        <w:rPr>
          <w:rFonts w:ascii="Arial" w:hAnsi="Arial" w:cs="Arial"/>
        </w:rPr>
        <w:t>Junior Marshall</w:t>
      </w:r>
      <w:r w:rsidR="00A8326F" w:rsidRPr="007B1BF2">
        <w:rPr>
          <w:rFonts w:ascii="Arial" w:hAnsi="Arial" w:cs="Arial"/>
          <w:spacing w:val="-16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A8326F" w:rsidRPr="007B1BF2">
        <w:rPr>
          <w:rFonts w:ascii="Arial" w:hAnsi="Arial" w:cs="Arial"/>
          <w:spacing w:val="-18"/>
        </w:rPr>
        <w:t xml:space="preserve"> </w:t>
      </w:r>
      <w:r w:rsidR="00A8326F" w:rsidRPr="007B1BF2">
        <w:rPr>
          <w:rFonts w:ascii="Arial" w:hAnsi="Arial" w:cs="Arial"/>
        </w:rPr>
        <w:t>acceptance</w:t>
      </w:r>
      <w:r w:rsidR="00A8326F" w:rsidRPr="007B1BF2">
        <w:rPr>
          <w:rFonts w:ascii="Arial" w:hAnsi="Arial" w:cs="Arial"/>
          <w:spacing w:val="-17"/>
        </w:rPr>
        <w:t xml:space="preserve"> </w:t>
      </w:r>
      <w:r w:rsidR="00A8326F" w:rsidRPr="007B1BF2">
        <w:rPr>
          <w:rFonts w:ascii="Arial" w:hAnsi="Arial" w:cs="Arial"/>
        </w:rPr>
        <w:t>in</w:t>
      </w:r>
      <w:r w:rsidR="00A8326F" w:rsidRPr="007B1BF2">
        <w:rPr>
          <w:rFonts w:ascii="Arial" w:hAnsi="Arial" w:cs="Arial"/>
          <w:spacing w:val="-18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IB</w:t>
      </w:r>
      <w:r w:rsidR="00A8326F" w:rsidRPr="007B1BF2">
        <w:rPr>
          <w:rFonts w:ascii="Arial" w:hAnsi="Arial" w:cs="Arial"/>
          <w:spacing w:val="-17"/>
        </w:rPr>
        <w:t xml:space="preserve"> </w:t>
      </w:r>
      <w:r w:rsidR="00A8326F" w:rsidRPr="007B1BF2">
        <w:rPr>
          <w:rFonts w:ascii="Arial" w:hAnsi="Arial" w:cs="Arial"/>
        </w:rPr>
        <w:t>Diploma</w:t>
      </w:r>
      <w:r w:rsidR="00A8326F" w:rsidRPr="007B1BF2">
        <w:rPr>
          <w:rFonts w:ascii="Arial" w:hAnsi="Arial" w:cs="Arial"/>
          <w:spacing w:val="-20"/>
        </w:rPr>
        <w:t xml:space="preserve"> </w:t>
      </w:r>
      <w:proofErr w:type="spellStart"/>
      <w:r w:rsidR="00A8326F" w:rsidRPr="007B1BF2">
        <w:rPr>
          <w:rFonts w:ascii="Arial" w:hAnsi="Arial" w:cs="Arial"/>
        </w:rPr>
        <w:t>Prog</w:t>
      </w:r>
      <w:r w:rsidR="00D94B53">
        <w:rPr>
          <w:rFonts w:ascii="Arial" w:hAnsi="Arial" w:cs="Arial"/>
        </w:rPr>
        <w:t>r</w:t>
      </w:r>
      <w:r w:rsidR="00A8326F" w:rsidRPr="007B1BF2">
        <w:rPr>
          <w:rFonts w:ascii="Arial" w:hAnsi="Arial" w:cs="Arial"/>
        </w:rPr>
        <w:t>amme</w:t>
      </w:r>
      <w:proofErr w:type="spellEnd"/>
      <w:r w:rsidR="00907A68">
        <w:rPr>
          <w:rFonts w:ascii="Arial" w:hAnsi="Arial" w:cs="Arial"/>
        </w:rPr>
        <w:t>, but is not a requirement towards graduation</w:t>
      </w:r>
      <w:r w:rsidR="007E0290">
        <w:rPr>
          <w:rFonts w:ascii="Arial" w:hAnsi="Arial" w:cs="Arial"/>
        </w:rPr>
        <w:t xml:space="preserve">  </w:t>
      </w:r>
    </w:p>
    <w:p w14:paraId="01FA496E" w14:textId="77777777" w:rsidR="00745FEE" w:rsidRPr="007B1BF2" w:rsidRDefault="00745FEE">
      <w:pPr>
        <w:pStyle w:val="BodyText"/>
        <w:spacing w:before="1"/>
        <w:rPr>
          <w:rFonts w:ascii="Arial" w:hAnsi="Arial" w:cs="Arial"/>
        </w:rPr>
      </w:pPr>
    </w:p>
    <w:p w14:paraId="79DFA765" w14:textId="77777777" w:rsidR="00745FEE" w:rsidRPr="007B1BF2" w:rsidRDefault="00A8326F">
      <w:pPr>
        <w:pStyle w:val="BodyText"/>
        <w:ind w:left="100" w:right="62"/>
        <w:rPr>
          <w:rFonts w:ascii="Arial" w:hAnsi="Arial" w:cs="Arial"/>
        </w:rPr>
      </w:pP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following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items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are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attached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provide</w:t>
      </w:r>
      <w:r w:rsidRPr="007B1BF2">
        <w:rPr>
          <w:rFonts w:ascii="Arial" w:hAnsi="Arial" w:cs="Arial"/>
          <w:spacing w:val="-38"/>
        </w:rPr>
        <w:t xml:space="preserve"> </w:t>
      </w:r>
      <w:r w:rsidRPr="007B1BF2">
        <w:rPr>
          <w:rFonts w:ascii="Arial" w:hAnsi="Arial" w:cs="Arial"/>
        </w:rPr>
        <w:t>additional</w:t>
      </w:r>
      <w:r w:rsidRPr="007B1BF2">
        <w:rPr>
          <w:rFonts w:ascii="Arial" w:hAnsi="Arial" w:cs="Arial"/>
          <w:spacing w:val="-38"/>
        </w:rPr>
        <w:t xml:space="preserve"> </w:t>
      </w:r>
      <w:r w:rsidRPr="007B1BF2">
        <w:rPr>
          <w:rFonts w:ascii="Arial" w:hAnsi="Arial" w:cs="Arial"/>
        </w:rPr>
        <w:t>information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and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assist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students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in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maintaining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an accurate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</w:rPr>
        <w:t>record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their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service:</w:t>
      </w:r>
    </w:p>
    <w:p w14:paraId="1425D4DE" w14:textId="77777777" w:rsidR="00745FEE" w:rsidRPr="007B1BF2" w:rsidRDefault="00A8326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5"/>
        <w:rPr>
          <w:rFonts w:ascii="Arial" w:hAnsi="Arial" w:cs="Arial"/>
        </w:rPr>
      </w:pPr>
      <w:r w:rsidRPr="007B1BF2">
        <w:rPr>
          <w:rFonts w:ascii="Arial" w:hAnsi="Arial" w:cs="Arial"/>
          <w:spacing w:val="-1"/>
          <w:w w:val="110"/>
        </w:rPr>
        <w:t>G</w:t>
      </w:r>
      <w:r w:rsidRPr="007B1BF2">
        <w:rPr>
          <w:rFonts w:ascii="Arial" w:hAnsi="Arial" w:cs="Arial"/>
          <w:spacing w:val="-2"/>
          <w:w w:val="110"/>
        </w:rPr>
        <w:t>o</w:t>
      </w:r>
      <w:r w:rsidRPr="007B1BF2">
        <w:rPr>
          <w:rFonts w:ascii="Arial" w:hAnsi="Arial" w:cs="Arial"/>
          <w:spacing w:val="-1"/>
          <w:w w:val="101"/>
        </w:rPr>
        <w:t>a</w:t>
      </w:r>
      <w:r w:rsidRPr="007B1BF2">
        <w:rPr>
          <w:rFonts w:ascii="Arial" w:hAnsi="Arial" w:cs="Arial"/>
          <w:spacing w:val="1"/>
          <w:w w:val="101"/>
        </w:rPr>
        <w:t>l</w:t>
      </w:r>
      <w:r w:rsidRPr="007B1BF2">
        <w:rPr>
          <w:rFonts w:ascii="Arial" w:hAnsi="Arial" w:cs="Arial"/>
          <w:w w:val="74"/>
        </w:rPr>
        <w:t>s</w:t>
      </w:r>
      <w:r w:rsidRPr="007B1BF2">
        <w:rPr>
          <w:rFonts w:ascii="Arial" w:hAnsi="Arial" w:cs="Arial"/>
          <w:w w:val="76"/>
        </w:rPr>
        <w:t>,</w:t>
      </w:r>
      <w:r w:rsidRPr="007B1BF2">
        <w:rPr>
          <w:rFonts w:ascii="Arial" w:hAnsi="Arial" w:cs="Arial"/>
          <w:spacing w:val="-19"/>
        </w:rPr>
        <w:t xml:space="preserve"> </w:t>
      </w:r>
      <w:proofErr w:type="gramStart"/>
      <w:r w:rsidRPr="007B1BF2">
        <w:rPr>
          <w:rFonts w:ascii="Arial" w:hAnsi="Arial" w:cs="Arial"/>
          <w:spacing w:val="-1"/>
          <w:w w:val="110"/>
        </w:rPr>
        <w:t>O</w:t>
      </w:r>
      <w:r w:rsidRPr="007B1BF2">
        <w:rPr>
          <w:rFonts w:ascii="Arial" w:hAnsi="Arial" w:cs="Arial"/>
          <w:spacing w:val="-2"/>
          <w:w w:val="110"/>
        </w:rPr>
        <w:t>b</w:t>
      </w:r>
      <w:r w:rsidRPr="007B1BF2">
        <w:rPr>
          <w:rFonts w:ascii="Arial" w:hAnsi="Arial" w:cs="Arial"/>
          <w:w w:val="59"/>
        </w:rPr>
        <w:t>j</w:t>
      </w:r>
      <w:r w:rsidRPr="007B1BF2">
        <w:rPr>
          <w:rFonts w:ascii="Arial" w:hAnsi="Arial" w:cs="Arial"/>
          <w:spacing w:val="-2"/>
          <w:w w:val="109"/>
        </w:rPr>
        <w:t>e</w:t>
      </w:r>
      <w:r w:rsidRPr="007B1BF2">
        <w:rPr>
          <w:rFonts w:ascii="Arial" w:hAnsi="Arial" w:cs="Arial"/>
          <w:w w:val="124"/>
        </w:rPr>
        <w:t>c</w:t>
      </w:r>
      <w:r w:rsidRPr="007B1BF2">
        <w:rPr>
          <w:rFonts w:ascii="Arial" w:hAnsi="Arial" w:cs="Arial"/>
          <w:spacing w:val="-3"/>
          <w:w w:val="86"/>
        </w:rPr>
        <w:t>t</w:t>
      </w:r>
      <w:r w:rsidRPr="007B1BF2">
        <w:rPr>
          <w:rFonts w:ascii="Arial" w:hAnsi="Arial" w:cs="Arial"/>
          <w:spacing w:val="-1"/>
          <w:w w:val="73"/>
        </w:rPr>
        <w:t>i</w:t>
      </w:r>
      <w:r w:rsidRPr="007B1BF2">
        <w:rPr>
          <w:rFonts w:ascii="Arial" w:hAnsi="Arial" w:cs="Arial"/>
          <w:spacing w:val="2"/>
          <w:w w:val="93"/>
        </w:rPr>
        <w:t>v</w:t>
      </w:r>
      <w:r w:rsidRPr="007B1BF2">
        <w:rPr>
          <w:rFonts w:ascii="Arial" w:hAnsi="Arial" w:cs="Arial"/>
          <w:spacing w:val="-2"/>
          <w:w w:val="109"/>
        </w:rPr>
        <w:t>e</w:t>
      </w:r>
      <w:r w:rsidRPr="007B1BF2">
        <w:rPr>
          <w:rFonts w:ascii="Arial" w:hAnsi="Arial" w:cs="Arial"/>
          <w:w w:val="74"/>
        </w:rPr>
        <w:t>s</w:t>
      </w:r>
      <w:proofErr w:type="gramEnd"/>
      <w:r w:rsidRPr="007B1BF2">
        <w:rPr>
          <w:rFonts w:ascii="Arial" w:hAnsi="Arial" w:cs="Arial"/>
          <w:spacing w:val="-17"/>
        </w:rPr>
        <w:t xml:space="preserve"> </w:t>
      </w:r>
      <w:r w:rsidRPr="007B1BF2">
        <w:rPr>
          <w:rFonts w:ascii="Arial" w:hAnsi="Arial" w:cs="Arial"/>
          <w:spacing w:val="-1"/>
          <w:w w:val="106"/>
        </w:rPr>
        <w:t>an</w:t>
      </w:r>
      <w:r w:rsidRPr="007B1BF2">
        <w:rPr>
          <w:rFonts w:ascii="Arial" w:hAnsi="Arial" w:cs="Arial"/>
          <w:w w:val="106"/>
        </w:rPr>
        <w:t>d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  <w:w w:val="97"/>
        </w:rPr>
        <w:t>Re</w:t>
      </w:r>
      <w:r w:rsidRPr="007B1BF2">
        <w:rPr>
          <w:rFonts w:ascii="Arial" w:hAnsi="Arial" w:cs="Arial"/>
          <w:spacing w:val="-2"/>
          <w:w w:val="109"/>
        </w:rPr>
        <w:t>q</w:t>
      </w:r>
      <w:r w:rsidRPr="007B1BF2">
        <w:rPr>
          <w:rFonts w:ascii="Arial" w:hAnsi="Arial" w:cs="Arial"/>
          <w:w w:val="89"/>
        </w:rPr>
        <w:t>u</w:t>
      </w:r>
      <w:r w:rsidRPr="007B1BF2">
        <w:rPr>
          <w:rFonts w:ascii="Arial" w:hAnsi="Arial" w:cs="Arial"/>
          <w:spacing w:val="-1"/>
          <w:w w:val="89"/>
        </w:rPr>
        <w:t>i</w:t>
      </w:r>
      <w:r w:rsidRPr="007B1BF2">
        <w:rPr>
          <w:rFonts w:ascii="Arial" w:hAnsi="Arial" w:cs="Arial"/>
          <w:w w:val="70"/>
        </w:rPr>
        <w:t>r</w:t>
      </w:r>
      <w:r w:rsidRPr="007B1BF2">
        <w:rPr>
          <w:rFonts w:ascii="Arial" w:hAnsi="Arial" w:cs="Arial"/>
          <w:w w:val="103"/>
        </w:rPr>
        <w:t>em</w:t>
      </w:r>
      <w:r w:rsidRPr="007B1BF2">
        <w:rPr>
          <w:rFonts w:ascii="Arial" w:hAnsi="Arial" w:cs="Arial"/>
          <w:spacing w:val="-3"/>
          <w:w w:val="103"/>
        </w:rPr>
        <w:t>e</w:t>
      </w:r>
      <w:r w:rsidRPr="007B1BF2">
        <w:rPr>
          <w:rFonts w:ascii="Arial" w:hAnsi="Arial" w:cs="Arial"/>
          <w:w w:val="92"/>
        </w:rPr>
        <w:t>n</w:t>
      </w:r>
      <w:r w:rsidRPr="007B1BF2">
        <w:rPr>
          <w:rFonts w:ascii="Arial" w:hAnsi="Arial" w:cs="Arial"/>
          <w:spacing w:val="-1"/>
          <w:w w:val="92"/>
        </w:rPr>
        <w:t>t</w:t>
      </w:r>
      <w:r w:rsidRPr="007B1BF2">
        <w:rPr>
          <w:rFonts w:ascii="Arial" w:hAnsi="Arial" w:cs="Arial"/>
          <w:w w:val="74"/>
        </w:rPr>
        <w:t>s</w:t>
      </w:r>
      <w:r w:rsidRPr="007B1BF2">
        <w:rPr>
          <w:rFonts w:ascii="Arial" w:hAnsi="Arial" w:cs="Arial"/>
          <w:spacing w:val="-17"/>
        </w:rPr>
        <w:t xml:space="preserve"> </w:t>
      </w:r>
      <w:r w:rsidRPr="007B1BF2">
        <w:rPr>
          <w:rFonts w:ascii="Arial" w:hAnsi="Arial" w:cs="Arial"/>
          <w:w w:val="91"/>
        </w:rPr>
        <w:t>for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  <w:w w:val="106"/>
        </w:rPr>
        <w:t>Co</w:t>
      </w:r>
      <w:r w:rsidRPr="007B1BF2">
        <w:rPr>
          <w:rFonts w:ascii="Arial" w:hAnsi="Arial" w:cs="Arial"/>
          <w:spacing w:val="-4"/>
          <w:w w:val="106"/>
        </w:rPr>
        <w:t>m</w:t>
      </w:r>
      <w:r w:rsidRPr="007B1BF2">
        <w:rPr>
          <w:rFonts w:ascii="Arial" w:hAnsi="Arial" w:cs="Arial"/>
          <w:spacing w:val="-1"/>
          <w:w w:val="96"/>
        </w:rPr>
        <w:t>m</w:t>
      </w:r>
      <w:r w:rsidRPr="007B1BF2">
        <w:rPr>
          <w:rFonts w:ascii="Arial" w:hAnsi="Arial" w:cs="Arial"/>
          <w:w w:val="92"/>
        </w:rPr>
        <w:t>un</w:t>
      </w:r>
      <w:r w:rsidRPr="007B1BF2">
        <w:rPr>
          <w:rFonts w:ascii="Arial" w:hAnsi="Arial" w:cs="Arial"/>
          <w:spacing w:val="1"/>
          <w:w w:val="92"/>
        </w:rPr>
        <w:t>i</w:t>
      </w:r>
      <w:r w:rsidRPr="007B1BF2">
        <w:rPr>
          <w:rFonts w:ascii="Arial" w:hAnsi="Arial" w:cs="Arial"/>
          <w:w w:val="89"/>
        </w:rPr>
        <w:t>ty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  <w:spacing w:val="-1"/>
          <w:w w:val="90"/>
        </w:rPr>
        <w:t>S</w:t>
      </w:r>
      <w:r w:rsidRPr="007B1BF2">
        <w:rPr>
          <w:rFonts w:ascii="Arial" w:hAnsi="Arial" w:cs="Arial"/>
          <w:spacing w:val="-2"/>
          <w:w w:val="90"/>
        </w:rPr>
        <w:t>e</w:t>
      </w:r>
      <w:r w:rsidRPr="007B1BF2">
        <w:rPr>
          <w:rFonts w:ascii="Arial" w:hAnsi="Arial" w:cs="Arial"/>
          <w:spacing w:val="-2"/>
          <w:w w:val="70"/>
        </w:rPr>
        <w:t>r</w:t>
      </w:r>
      <w:r w:rsidRPr="007B1BF2">
        <w:rPr>
          <w:rFonts w:ascii="Arial" w:hAnsi="Arial" w:cs="Arial"/>
          <w:spacing w:val="2"/>
          <w:w w:val="93"/>
        </w:rPr>
        <w:t>v</w:t>
      </w:r>
      <w:r w:rsidRPr="007B1BF2">
        <w:rPr>
          <w:rFonts w:ascii="Arial" w:hAnsi="Arial" w:cs="Arial"/>
          <w:spacing w:val="-1"/>
          <w:w w:val="73"/>
        </w:rPr>
        <w:t>i</w:t>
      </w:r>
      <w:r w:rsidRPr="007B1BF2">
        <w:rPr>
          <w:rFonts w:ascii="Arial" w:hAnsi="Arial" w:cs="Arial"/>
          <w:spacing w:val="-2"/>
          <w:w w:val="124"/>
        </w:rPr>
        <w:t>c</w:t>
      </w:r>
      <w:r w:rsidRPr="007B1BF2">
        <w:rPr>
          <w:rFonts w:ascii="Arial" w:hAnsi="Arial" w:cs="Arial"/>
          <w:w w:val="109"/>
        </w:rPr>
        <w:t>e</w:t>
      </w:r>
    </w:p>
    <w:p w14:paraId="0A6406EB" w14:textId="77777777" w:rsidR="00745FEE" w:rsidRPr="007B1BF2" w:rsidRDefault="00A8326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2"/>
        <w:rPr>
          <w:rFonts w:ascii="Arial" w:hAnsi="Arial" w:cs="Arial"/>
        </w:rPr>
      </w:pPr>
      <w:r w:rsidRPr="007B1BF2">
        <w:rPr>
          <w:rFonts w:ascii="Arial" w:hAnsi="Arial" w:cs="Arial"/>
        </w:rPr>
        <w:t>Sample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Online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Submission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Form</w:t>
      </w:r>
    </w:p>
    <w:p w14:paraId="3A6A16AD" w14:textId="0AE451FA" w:rsidR="00745FEE" w:rsidRPr="007B1BF2" w:rsidRDefault="00A8326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3"/>
        <w:rPr>
          <w:rFonts w:ascii="Arial" w:hAnsi="Arial" w:cs="Arial"/>
        </w:rPr>
      </w:pPr>
      <w:r w:rsidRPr="007B1BF2">
        <w:rPr>
          <w:rFonts w:ascii="Arial" w:hAnsi="Arial" w:cs="Arial"/>
        </w:rPr>
        <w:t xml:space="preserve">Student Service </w:t>
      </w:r>
      <w:proofErr w:type="gramStart"/>
      <w:r w:rsidRPr="007B1BF2">
        <w:rPr>
          <w:rFonts w:ascii="Arial" w:hAnsi="Arial" w:cs="Arial"/>
        </w:rPr>
        <w:t>Record</w:t>
      </w:r>
      <w:r w:rsidR="00C7202D"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  <w:spacing w:val="-56"/>
        </w:rPr>
        <w:t xml:space="preserve"> </w:t>
      </w:r>
      <w:r w:rsidRPr="007B1BF2">
        <w:rPr>
          <w:rFonts w:ascii="Arial" w:hAnsi="Arial" w:cs="Arial"/>
        </w:rPr>
        <w:t>Sheet</w:t>
      </w:r>
      <w:proofErr w:type="gramEnd"/>
    </w:p>
    <w:p w14:paraId="12F4B242" w14:textId="77777777" w:rsidR="00745FEE" w:rsidRPr="007B1BF2" w:rsidRDefault="00745FEE">
      <w:pPr>
        <w:pStyle w:val="BodyText"/>
        <w:spacing w:before="3"/>
        <w:rPr>
          <w:rFonts w:ascii="Arial" w:hAnsi="Arial" w:cs="Arial"/>
        </w:rPr>
      </w:pPr>
    </w:p>
    <w:p w14:paraId="5067456C" w14:textId="77777777" w:rsidR="00745FEE" w:rsidRPr="007B1BF2" w:rsidRDefault="00A8326F">
      <w:pPr>
        <w:pStyle w:val="BodyText"/>
        <w:spacing w:before="1" w:line="242" w:lineRule="auto"/>
        <w:ind w:left="100" w:right="62"/>
        <w:rPr>
          <w:rFonts w:ascii="Arial" w:hAnsi="Arial" w:cs="Arial"/>
        </w:rPr>
      </w:pPr>
      <w:r w:rsidRPr="007B1BF2">
        <w:rPr>
          <w:rFonts w:ascii="Arial" w:hAnsi="Arial" w:cs="Arial"/>
        </w:rPr>
        <w:t>We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understand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that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you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might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have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questions,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including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how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access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community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service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through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 xml:space="preserve">the school website. We will be happy to answer </w:t>
      </w:r>
      <w:proofErr w:type="gramStart"/>
      <w:r w:rsidRPr="007B1BF2">
        <w:rPr>
          <w:rFonts w:ascii="Arial" w:hAnsi="Arial" w:cs="Arial"/>
        </w:rPr>
        <w:t>any and all</w:t>
      </w:r>
      <w:proofErr w:type="gramEnd"/>
      <w:r w:rsidRPr="007B1BF2">
        <w:rPr>
          <w:rFonts w:ascii="Arial" w:hAnsi="Arial" w:cs="Arial"/>
        </w:rPr>
        <w:t xml:space="preserve"> questions that you have, so please do not hesitate to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ask!</w:t>
      </w:r>
    </w:p>
    <w:p w14:paraId="24DF29F6" w14:textId="77777777" w:rsidR="00745FEE" w:rsidRPr="007B1BF2" w:rsidRDefault="00745FEE">
      <w:pPr>
        <w:pStyle w:val="BodyText"/>
        <w:spacing w:before="2"/>
        <w:rPr>
          <w:rFonts w:ascii="Arial" w:hAnsi="Arial" w:cs="Arial"/>
        </w:rPr>
      </w:pPr>
    </w:p>
    <w:p w14:paraId="20598129" w14:textId="77777777" w:rsidR="00745FEE" w:rsidRPr="007B1BF2" w:rsidRDefault="00A8326F">
      <w:pPr>
        <w:pStyle w:val="BodyText"/>
        <w:ind w:left="100"/>
        <w:rPr>
          <w:rFonts w:ascii="Arial" w:hAnsi="Arial" w:cs="Arial"/>
        </w:rPr>
      </w:pPr>
      <w:r w:rsidRPr="007B1BF2">
        <w:rPr>
          <w:rFonts w:ascii="Arial" w:hAnsi="Arial" w:cs="Arial"/>
        </w:rPr>
        <w:t>Sincerely,</w:t>
      </w:r>
    </w:p>
    <w:p w14:paraId="24BCBD9D" w14:textId="77777777" w:rsidR="00745FEE" w:rsidRPr="007B1BF2" w:rsidRDefault="00745FEE">
      <w:pPr>
        <w:pStyle w:val="BodyText"/>
        <w:spacing w:before="5"/>
        <w:rPr>
          <w:rFonts w:ascii="Arial" w:hAnsi="Arial" w:cs="Arial"/>
        </w:rPr>
      </w:pPr>
    </w:p>
    <w:p w14:paraId="43BC09B8" w14:textId="77777777" w:rsidR="00E2113B" w:rsidRPr="007B1BF2" w:rsidRDefault="00E2113B">
      <w:pPr>
        <w:pStyle w:val="BodyText"/>
        <w:spacing w:line="242" w:lineRule="auto"/>
        <w:ind w:left="100" w:right="5946"/>
        <w:rPr>
          <w:rFonts w:ascii="Arial" w:hAnsi="Arial" w:cs="Arial"/>
        </w:rPr>
      </w:pPr>
      <w:r w:rsidRPr="007B1BF2">
        <w:rPr>
          <w:rFonts w:ascii="Arial" w:hAnsi="Arial" w:cs="Arial"/>
        </w:rPr>
        <w:t>LaShonda Haddock</w:t>
      </w:r>
      <w:r w:rsidR="00A8326F" w:rsidRPr="007B1BF2">
        <w:rPr>
          <w:rFonts w:ascii="Arial" w:hAnsi="Arial" w:cs="Arial"/>
        </w:rPr>
        <w:t>, MYP Coordinator</w:t>
      </w:r>
    </w:p>
    <w:p w14:paraId="77C300F4" w14:textId="7324E4FE" w:rsidR="00745FEE" w:rsidRPr="007B1BF2" w:rsidRDefault="005C2760">
      <w:pPr>
        <w:pStyle w:val="BodyText"/>
        <w:spacing w:line="242" w:lineRule="auto"/>
        <w:ind w:left="100" w:right="5946"/>
        <w:rPr>
          <w:rFonts w:ascii="Arial" w:hAnsi="Arial" w:cs="Arial"/>
        </w:rPr>
      </w:pPr>
      <w:hyperlink r:id="rId10" w:history="1">
        <w:r w:rsidR="00E2113B" w:rsidRPr="007B1BF2">
          <w:rPr>
            <w:rStyle w:val="Hyperlink"/>
            <w:rFonts w:ascii="Arial" w:hAnsi="Arial" w:cs="Arial"/>
          </w:rPr>
          <w:t>lhaddock@wcpss.net</w:t>
        </w:r>
      </w:hyperlink>
      <w:r w:rsidR="00E2113B" w:rsidRPr="007B1BF2">
        <w:rPr>
          <w:rFonts w:ascii="Arial" w:hAnsi="Arial" w:cs="Arial"/>
        </w:rPr>
        <w:t xml:space="preserve"> </w:t>
      </w:r>
      <w:r w:rsidR="00A8326F" w:rsidRPr="007B1BF2">
        <w:rPr>
          <w:rFonts w:ascii="Arial" w:hAnsi="Arial" w:cs="Arial"/>
          <w:w w:val="90"/>
        </w:rPr>
        <w:t xml:space="preserve">, 919-850-8787 ext. 21414 </w:t>
      </w:r>
      <w:hyperlink r:id="rId11">
        <w:r w:rsidR="00A8326F" w:rsidRPr="007B1BF2">
          <w:rPr>
            <w:rFonts w:ascii="Arial" w:hAnsi="Arial" w:cs="Arial"/>
            <w:color w:val="0000FF"/>
            <w:u w:val="single" w:color="0000FF"/>
          </w:rPr>
          <w:t>www.millbrookmyp.weebly.com</w:t>
        </w:r>
      </w:hyperlink>
    </w:p>
    <w:p w14:paraId="0F089771" w14:textId="77777777" w:rsidR="00745FEE" w:rsidRDefault="00745FEE">
      <w:pPr>
        <w:spacing w:line="242" w:lineRule="auto"/>
        <w:sectPr w:rsidR="00745FEE">
          <w:type w:val="continuous"/>
          <w:pgSz w:w="12240" w:h="15840"/>
          <w:pgMar w:top="720" w:right="580" w:bottom="700" w:left="440" w:header="720" w:footer="720" w:gutter="0"/>
          <w:cols w:space="720"/>
        </w:sectPr>
      </w:pPr>
    </w:p>
    <w:p w14:paraId="57A674D5" w14:textId="77777777" w:rsidR="00745FEE" w:rsidRDefault="00745FEE">
      <w:pPr>
        <w:pStyle w:val="BodyText"/>
        <w:spacing w:before="10"/>
        <w:rPr>
          <w:sz w:val="15"/>
        </w:rPr>
      </w:pPr>
    </w:p>
    <w:p w14:paraId="27DD04B8" w14:textId="77777777" w:rsidR="00745FEE" w:rsidRPr="007B1BF2" w:rsidRDefault="005C2760">
      <w:pPr>
        <w:pStyle w:val="BodyText"/>
        <w:ind w:left="15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0FC405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47.45pt;height:83.8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stroke dashstyle="3 1 1 1"/>
            <v:textbox inset="0,0,0,0">
              <w:txbxContent>
                <w:p w14:paraId="5A0F3D6C" w14:textId="77777777" w:rsidR="00745FEE" w:rsidRDefault="00A8326F">
                  <w:pPr>
                    <w:pStyle w:val="BodyText"/>
                    <w:spacing w:before="23" w:line="242" w:lineRule="auto"/>
                    <w:ind w:left="107" w:right="107"/>
                  </w:pPr>
                  <w:r>
                    <w:rPr>
                      <w:spacing w:val="-3"/>
                      <w:w w:val="109"/>
                    </w:rPr>
                    <w:t>“</w:t>
                  </w:r>
                  <w:r>
                    <w:rPr>
                      <w:spacing w:val="2"/>
                      <w:w w:val="53"/>
                    </w:rPr>
                    <w:t>I</w:t>
                  </w:r>
                  <w:r>
                    <w:rPr>
                      <w:w w:val="84"/>
                    </w:rPr>
                    <w:t>B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83"/>
                    </w:rPr>
                    <w:t>L</w:t>
                  </w:r>
                  <w:r>
                    <w:rPr>
                      <w:spacing w:val="-2"/>
                      <w:w w:val="109"/>
                    </w:rPr>
                    <w:t>e</w:t>
                  </w:r>
                  <w:r>
                    <w:rPr>
                      <w:spacing w:val="-1"/>
                      <w:w w:val="96"/>
                    </w:rPr>
                    <w:t>a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3"/>
                      <w:w w:val="96"/>
                    </w:rPr>
                    <w:t>n</w:t>
                  </w:r>
                  <w:r>
                    <w:rPr>
                      <w:w w:val="93"/>
                    </w:rPr>
                    <w:t>e</w:t>
                  </w:r>
                  <w:r>
                    <w:rPr>
                      <w:spacing w:val="1"/>
                      <w:w w:val="93"/>
                    </w:rPr>
                    <w:t>r</w:t>
                  </w:r>
                  <w:r>
                    <w:rPr>
                      <w:w w:val="74"/>
                    </w:rPr>
                    <w:t>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w w:val="74"/>
                    </w:rPr>
                    <w:t>s</w:t>
                  </w:r>
                  <w:r>
                    <w:rPr>
                      <w:w w:val="78"/>
                    </w:rPr>
                    <w:t>t</w:t>
                  </w:r>
                  <w:r>
                    <w:rPr>
                      <w:spacing w:val="-3"/>
                      <w:w w:val="78"/>
                    </w:rPr>
                    <w:t>r</w:t>
                  </w:r>
                  <w:r>
                    <w:rPr>
                      <w:spacing w:val="-1"/>
                      <w:w w:val="73"/>
                    </w:rPr>
                    <w:t>i</w:t>
                  </w:r>
                  <w:r>
                    <w:rPr>
                      <w:spacing w:val="2"/>
                      <w:w w:val="93"/>
                    </w:rPr>
                    <w:t>v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99"/>
                    </w:rPr>
                    <w:t>to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  <w:w w:val="109"/>
                    </w:rPr>
                    <w:t>b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spacing w:val="-3"/>
                      <w:w w:val="114"/>
                    </w:rPr>
                    <w:t>a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1"/>
                      <w:w w:val="73"/>
                    </w:rPr>
                    <w:t>i</w:t>
                  </w:r>
                  <w:r>
                    <w:rPr>
                      <w:spacing w:val="-3"/>
                      <w:w w:val="96"/>
                    </w:rPr>
                    <w:t>n</w:t>
                  </w:r>
                  <w:r>
                    <w:rPr>
                      <w:w w:val="108"/>
                    </w:rPr>
                    <w:t>g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96"/>
                    </w:rPr>
                    <w:t>m</w:t>
                  </w:r>
                  <w:r>
                    <w:rPr>
                      <w:w w:val="103"/>
                    </w:rPr>
                    <w:t>em</w:t>
                  </w:r>
                  <w:r>
                    <w:rPr>
                      <w:spacing w:val="-2"/>
                      <w:w w:val="103"/>
                    </w:rPr>
                    <w:t>b</w:t>
                  </w:r>
                  <w:r>
                    <w:rPr>
                      <w:w w:val="93"/>
                    </w:rPr>
                    <w:t>e</w:t>
                  </w:r>
                  <w:r>
                    <w:rPr>
                      <w:spacing w:val="1"/>
                      <w:w w:val="93"/>
                    </w:rPr>
                    <w:t>r</w:t>
                  </w:r>
                  <w:r>
                    <w:rPr>
                      <w:w w:val="74"/>
                    </w:rPr>
                    <w:t>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3"/>
                      <w:w w:val="86"/>
                    </w:rPr>
                    <w:t>t</w:t>
                  </w:r>
                  <w:r>
                    <w:rPr>
                      <w:w w:val="102"/>
                    </w:rPr>
                    <w:t>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w w:val="101"/>
                    </w:rPr>
                    <w:t>o</w:t>
                  </w:r>
                  <w:r>
                    <w:rPr>
                      <w:spacing w:val="-2"/>
                      <w:w w:val="101"/>
                    </w:rPr>
                    <w:t>m</w:t>
                  </w:r>
                  <w:r>
                    <w:rPr>
                      <w:spacing w:val="-1"/>
                      <w:w w:val="96"/>
                    </w:rPr>
                    <w:t>m</w:t>
                  </w:r>
                  <w:r>
                    <w:rPr>
                      <w:w w:val="96"/>
                    </w:rPr>
                    <w:t>u</w:t>
                  </w:r>
                  <w:r>
                    <w:rPr>
                      <w:spacing w:val="-3"/>
                      <w:w w:val="96"/>
                    </w:rPr>
                    <w:t>n</w:t>
                  </w:r>
                  <w:r>
                    <w:rPr>
                      <w:spacing w:val="1"/>
                      <w:w w:val="73"/>
                    </w:rPr>
                    <w:t>i</w:t>
                  </w:r>
                  <w:r>
                    <w:rPr>
                      <w:w w:val="89"/>
                    </w:rPr>
                    <w:t>ty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  <w:w w:val="101"/>
                    </w:rPr>
                    <w:t>w</w:t>
                  </w:r>
                  <w:r>
                    <w:rPr>
                      <w:w w:val="102"/>
                    </w:rPr>
                    <w:t>ho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demo</w:t>
                  </w:r>
                  <w:r>
                    <w:rPr>
                      <w:w w:val="83"/>
                    </w:rPr>
                    <w:t>nstr</w:t>
                  </w:r>
                  <w:r>
                    <w:rPr>
                      <w:spacing w:val="-1"/>
                      <w:w w:val="103"/>
                    </w:rPr>
                    <w:t>a</w:t>
                  </w:r>
                  <w:r>
                    <w:rPr>
                      <w:spacing w:val="-3"/>
                      <w:w w:val="103"/>
                    </w:rPr>
                    <w:t>t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114"/>
                    </w:rPr>
                    <w:t>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109"/>
                    </w:rPr>
                    <w:t>p</w:t>
                  </w:r>
                  <w:r>
                    <w:rPr>
                      <w:spacing w:val="-2"/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74"/>
                    </w:rPr>
                    <w:t>s</w:t>
                  </w:r>
                  <w:r>
                    <w:rPr>
                      <w:w w:val="102"/>
                    </w:rPr>
                    <w:t>o</w:t>
                  </w:r>
                  <w:r>
                    <w:rPr>
                      <w:spacing w:val="-1"/>
                      <w:w w:val="102"/>
                    </w:rPr>
                    <w:t>n</w:t>
                  </w:r>
                  <w:r>
                    <w:rPr>
                      <w:spacing w:val="-3"/>
                      <w:w w:val="114"/>
                    </w:rPr>
                    <w:t>a</w:t>
                  </w:r>
                  <w:r>
                    <w:rPr>
                      <w:w w:val="73"/>
                    </w:rPr>
                    <w:t xml:space="preserve">l </w:t>
                  </w:r>
                  <w:r>
                    <w:t>commitment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difference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lives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 environment.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responsible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action,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tightly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sustained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inquiry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critical reflection,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adults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develop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kind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attributes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learner profile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essential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success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pursuits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adult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life.”</w:t>
                  </w:r>
                </w:p>
                <w:p w14:paraId="15B43380" w14:textId="77777777" w:rsidR="00745FEE" w:rsidRDefault="00A8326F">
                  <w:pPr>
                    <w:spacing w:before="2"/>
                    <w:ind w:left="719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MYP: From Principles to Practice</w:t>
                  </w:r>
                </w:p>
              </w:txbxContent>
            </v:textbox>
            <w10:anchorlock/>
          </v:shape>
        </w:pict>
      </w:r>
    </w:p>
    <w:p w14:paraId="650ACB8D" w14:textId="77777777" w:rsidR="00745FEE" w:rsidRPr="007B1BF2" w:rsidRDefault="00A8326F">
      <w:pPr>
        <w:pStyle w:val="Heading3"/>
        <w:spacing w:before="146"/>
        <w:rPr>
          <w:rFonts w:ascii="Arial" w:hAnsi="Arial" w:cs="Arial"/>
          <w:sz w:val="22"/>
          <w:szCs w:val="22"/>
        </w:rPr>
      </w:pPr>
      <w:r w:rsidRPr="007B1BF2">
        <w:rPr>
          <w:rFonts w:ascii="Arial" w:hAnsi="Arial" w:cs="Arial"/>
          <w:sz w:val="22"/>
          <w:szCs w:val="22"/>
        </w:rPr>
        <w:t xml:space="preserve">Goals and Objectives of the MYP Community Service </w:t>
      </w:r>
      <w:proofErr w:type="spellStart"/>
      <w:r w:rsidRPr="007B1BF2">
        <w:rPr>
          <w:rFonts w:ascii="Arial" w:hAnsi="Arial" w:cs="Arial"/>
          <w:sz w:val="22"/>
          <w:szCs w:val="22"/>
        </w:rPr>
        <w:t>Programme</w:t>
      </w:r>
      <w:proofErr w:type="spellEnd"/>
    </w:p>
    <w:p w14:paraId="6A2FCFB7" w14:textId="77777777" w:rsidR="00745FEE" w:rsidRPr="007B1BF2" w:rsidRDefault="005C2760">
      <w:pPr>
        <w:pStyle w:val="BodyText"/>
        <w:spacing w:line="20" w:lineRule="exact"/>
        <w:ind w:left="2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0090BEF4">
          <v:group id="_x0000_s1033" style="width:538.55pt;height:.5pt;mso-position-horizontal-relative:char;mso-position-vertical-relative:line" coordsize="10771,10">
            <v:rect id="_x0000_s1034" style="position:absolute;width:10771;height:10" fillcolor="black" stroked="f"/>
            <w10:anchorlock/>
          </v:group>
        </w:pict>
      </w:r>
    </w:p>
    <w:p w14:paraId="4740841C" w14:textId="77777777" w:rsidR="00745FEE" w:rsidRPr="007B1BF2" w:rsidRDefault="00A8326F">
      <w:pPr>
        <w:pStyle w:val="BodyText"/>
        <w:ind w:left="280" w:right="387"/>
        <w:rPr>
          <w:rFonts w:ascii="Arial" w:hAnsi="Arial" w:cs="Arial"/>
        </w:rPr>
      </w:pPr>
      <w:r w:rsidRPr="007B1BF2">
        <w:rPr>
          <w:rFonts w:ascii="Arial" w:hAnsi="Arial" w:cs="Arial"/>
        </w:rPr>
        <w:t>Students</w:t>
      </w:r>
      <w:r w:rsidRPr="007B1BF2">
        <w:rPr>
          <w:rFonts w:ascii="Arial" w:hAnsi="Arial" w:cs="Arial"/>
          <w:spacing w:val="-14"/>
        </w:rPr>
        <w:t xml:space="preserve"> </w:t>
      </w:r>
      <w:r w:rsidRPr="007B1BF2">
        <w:rPr>
          <w:rFonts w:ascii="Arial" w:hAnsi="Arial" w:cs="Arial"/>
        </w:rPr>
        <w:t>engaged</w:t>
      </w:r>
      <w:r w:rsidRPr="007B1BF2">
        <w:rPr>
          <w:rFonts w:ascii="Arial" w:hAnsi="Arial" w:cs="Arial"/>
          <w:spacing w:val="-16"/>
        </w:rPr>
        <w:t xml:space="preserve"> </w:t>
      </w:r>
      <w:r w:rsidRPr="007B1BF2">
        <w:rPr>
          <w:rFonts w:ascii="Arial" w:hAnsi="Arial" w:cs="Arial"/>
        </w:rPr>
        <w:t>in</w:t>
      </w:r>
      <w:r w:rsidRPr="007B1BF2">
        <w:rPr>
          <w:rFonts w:ascii="Arial" w:hAnsi="Arial" w:cs="Arial"/>
          <w:spacing w:val="-14"/>
        </w:rPr>
        <w:t xml:space="preserve"> </w:t>
      </w:r>
      <w:r w:rsidRPr="007B1BF2">
        <w:rPr>
          <w:rFonts w:ascii="Arial" w:hAnsi="Arial" w:cs="Arial"/>
        </w:rPr>
        <w:t>service</w:t>
      </w:r>
      <w:r w:rsidRPr="007B1BF2">
        <w:rPr>
          <w:rFonts w:ascii="Arial" w:hAnsi="Arial" w:cs="Arial"/>
          <w:spacing w:val="-13"/>
        </w:rPr>
        <w:t xml:space="preserve"> </w:t>
      </w:r>
      <w:r w:rsidRPr="007B1BF2">
        <w:rPr>
          <w:rFonts w:ascii="Arial" w:hAnsi="Arial" w:cs="Arial"/>
        </w:rPr>
        <w:t>become</w:t>
      </w:r>
      <w:r w:rsidRPr="007B1BF2">
        <w:rPr>
          <w:rFonts w:ascii="Arial" w:hAnsi="Arial" w:cs="Arial"/>
          <w:spacing w:val="-14"/>
        </w:rPr>
        <w:t xml:space="preserve"> </w:t>
      </w:r>
      <w:r w:rsidRPr="007B1BF2">
        <w:rPr>
          <w:rFonts w:ascii="Arial" w:hAnsi="Arial" w:cs="Arial"/>
        </w:rPr>
        <w:t>empowered</w:t>
      </w:r>
      <w:r w:rsidRPr="007B1BF2">
        <w:rPr>
          <w:rFonts w:ascii="Arial" w:hAnsi="Arial" w:cs="Arial"/>
          <w:spacing w:val="-13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15"/>
        </w:rPr>
        <w:t xml:space="preserve"> </w:t>
      </w:r>
      <w:r w:rsidRPr="007B1BF2">
        <w:rPr>
          <w:rFonts w:ascii="Arial" w:hAnsi="Arial" w:cs="Arial"/>
        </w:rPr>
        <w:t>make</w:t>
      </w:r>
      <w:r w:rsidRPr="007B1BF2">
        <w:rPr>
          <w:rFonts w:ascii="Arial" w:hAnsi="Arial" w:cs="Arial"/>
          <w:spacing w:val="-17"/>
        </w:rPr>
        <w:t xml:space="preserve"> </w:t>
      </w:r>
      <w:r w:rsidRPr="007B1BF2">
        <w:rPr>
          <w:rFonts w:ascii="Arial" w:hAnsi="Arial" w:cs="Arial"/>
        </w:rPr>
        <w:t>choices</w:t>
      </w:r>
      <w:r w:rsidRPr="007B1BF2">
        <w:rPr>
          <w:rFonts w:ascii="Arial" w:hAnsi="Arial" w:cs="Arial"/>
          <w:spacing w:val="-13"/>
        </w:rPr>
        <w:t xml:space="preserve"> </w:t>
      </w:r>
      <w:r w:rsidRPr="007B1BF2">
        <w:rPr>
          <w:rFonts w:ascii="Arial" w:hAnsi="Arial" w:cs="Arial"/>
        </w:rPr>
        <w:t>about</w:t>
      </w:r>
      <w:r w:rsidRPr="007B1BF2">
        <w:rPr>
          <w:rFonts w:ascii="Arial" w:hAnsi="Arial" w:cs="Arial"/>
          <w:spacing w:val="-15"/>
        </w:rPr>
        <w:t xml:space="preserve"> </w:t>
      </w:r>
      <w:r w:rsidRPr="007B1BF2">
        <w:rPr>
          <w:rFonts w:ascii="Arial" w:hAnsi="Arial" w:cs="Arial"/>
        </w:rPr>
        <w:t>how</w:t>
      </w:r>
      <w:r w:rsidRPr="007B1BF2">
        <w:rPr>
          <w:rFonts w:ascii="Arial" w:hAnsi="Arial" w:cs="Arial"/>
          <w:spacing w:val="-15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16"/>
        </w:rPr>
        <w:t xml:space="preserve"> </w:t>
      </w:r>
      <w:r w:rsidRPr="007B1BF2">
        <w:rPr>
          <w:rFonts w:ascii="Arial" w:hAnsi="Arial" w:cs="Arial"/>
        </w:rPr>
        <w:t>take</w:t>
      </w:r>
      <w:r w:rsidRPr="007B1BF2">
        <w:rPr>
          <w:rFonts w:ascii="Arial" w:hAnsi="Arial" w:cs="Arial"/>
          <w:spacing w:val="-14"/>
        </w:rPr>
        <w:t xml:space="preserve"> </w:t>
      </w:r>
      <w:r w:rsidRPr="007B1BF2">
        <w:rPr>
          <w:rFonts w:ascii="Arial" w:hAnsi="Arial" w:cs="Arial"/>
        </w:rPr>
        <w:t>thoughtful and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positive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action.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By</w:t>
      </w:r>
      <w:r w:rsidRPr="007B1BF2">
        <w:rPr>
          <w:rFonts w:ascii="Arial" w:hAnsi="Arial" w:cs="Arial"/>
          <w:spacing w:val="-25"/>
        </w:rPr>
        <w:t xml:space="preserve"> </w:t>
      </w:r>
      <w:r w:rsidRPr="007B1BF2">
        <w:rPr>
          <w:rFonts w:ascii="Arial" w:hAnsi="Arial" w:cs="Arial"/>
        </w:rPr>
        <w:t>committing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24"/>
        </w:rPr>
        <w:t xml:space="preserve"> </w:t>
      </w:r>
      <w:r w:rsidRPr="007B1BF2">
        <w:rPr>
          <w:rFonts w:ascii="Arial" w:hAnsi="Arial" w:cs="Arial"/>
        </w:rPr>
        <w:t>community</w:t>
      </w:r>
      <w:r w:rsidRPr="007B1BF2">
        <w:rPr>
          <w:rFonts w:ascii="Arial" w:hAnsi="Arial" w:cs="Arial"/>
          <w:spacing w:val="-24"/>
        </w:rPr>
        <w:t xml:space="preserve"> </w:t>
      </w:r>
      <w:r w:rsidRPr="007B1BF2">
        <w:rPr>
          <w:rFonts w:ascii="Arial" w:hAnsi="Arial" w:cs="Arial"/>
        </w:rPr>
        <w:t>service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students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will:</w:t>
      </w:r>
    </w:p>
    <w:p w14:paraId="1118FDD7" w14:textId="7777777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>Become more aware of their own strengths and areas for growth</w:t>
      </w:r>
    </w:p>
    <w:p w14:paraId="06CEE884" w14:textId="7777777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>Undertake challenges that develop new skills</w:t>
      </w:r>
    </w:p>
    <w:p w14:paraId="4ABAC766" w14:textId="7777777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 xml:space="preserve">Discuss, </w:t>
      </w:r>
      <w:proofErr w:type="gramStart"/>
      <w:r w:rsidRPr="007B1BF2">
        <w:t>evaluate</w:t>
      </w:r>
      <w:proofErr w:type="gramEnd"/>
      <w:r w:rsidRPr="007B1BF2">
        <w:t xml:space="preserve"> and plan student-initiated activities</w:t>
      </w:r>
    </w:p>
    <w:p w14:paraId="7A807DC6" w14:textId="7777777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>Work collaboratively with others</w:t>
      </w:r>
    </w:p>
    <w:p w14:paraId="2E662073" w14:textId="7777777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 xml:space="preserve">Develop </w:t>
      </w:r>
      <w:proofErr w:type="gramStart"/>
      <w:r w:rsidRPr="007B1BF2">
        <w:t>international-mindedness</w:t>
      </w:r>
      <w:proofErr w:type="gramEnd"/>
      <w:r w:rsidRPr="007B1BF2">
        <w:t xml:space="preserve"> through global engagement, multilingualism, and intercultural understanding</w:t>
      </w:r>
    </w:p>
    <w:p w14:paraId="1EF797A6" w14:textId="6186B967" w:rsidR="00745FEE" w:rsidRPr="007B1BF2" w:rsidRDefault="00A8326F" w:rsidP="007B1BF2">
      <w:pPr>
        <w:pStyle w:val="ListParagraph"/>
        <w:numPr>
          <w:ilvl w:val="0"/>
          <w:numId w:val="14"/>
        </w:numPr>
      </w:pPr>
      <w:r w:rsidRPr="007B1BF2">
        <w:t>Consider the ethical implications of their actions</w:t>
      </w:r>
    </w:p>
    <w:p w14:paraId="2C7E3C4E" w14:textId="77777777" w:rsidR="00AA3626" w:rsidRPr="007B1BF2" w:rsidRDefault="00AA3626" w:rsidP="00AA3626">
      <w:pPr>
        <w:pStyle w:val="BodyText"/>
        <w:spacing w:before="1" w:line="242" w:lineRule="auto"/>
        <w:ind w:left="100" w:right="122"/>
        <w:jc w:val="both"/>
        <w:rPr>
          <w:rFonts w:ascii="Arial" w:hAnsi="Arial" w:cs="Arial"/>
        </w:rPr>
      </w:pPr>
    </w:p>
    <w:p w14:paraId="3A04AB56" w14:textId="20D87E9E" w:rsidR="00AA3626" w:rsidRPr="007B1BF2" w:rsidRDefault="00AA3626" w:rsidP="00AA3626">
      <w:pPr>
        <w:pStyle w:val="BodyText"/>
        <w:spacing w:before="1" w:line="242" w:lineRule="auto"/>
        <w:ind w:left="100" w:right="122"/>
        <w:jc w:val="both"/>
        <w:rPr>
          <w:rFonts w:ascii="Arial" w:hAnsi="Arial" w:cs="Arial"/>
        </w:rPr>
      </w:pPr>
      <w:r w:rsidRPr="007B1BF2">
        <w:rPr>
          <w:rFonts w:ascii="Arial" w:hAnsi="Arial" w:cs="Arial"/>
        </w:rPr>
        <w:t>The experiences students participate in should involve/include:</w:t>
      </w:r>
    </w:p>
    <w:p w14:paraId="602DE598" w14:textId="77777777" w:rsidR="00AA3626" w:rsidRPr="007B1BF2" w:rsidRDefault="00AA3626" w:rsidP="007B1BF2">
      <w:pPr>
        <w:pStyle w:val="ListParagraph"/>
        <w:numPr>
          <w:ilvl w:val="0"/>
          <w:numId w:val="13"/>
        </w:numPr>
      </w:pPr>
      <w:r w:rsidRPr="007B1BF2">
        <w:t>Real, purposeful activities, with significant outcomes</w:t>
      </w:r>
    </w:p>
    <w:p w14:paraId="5BCDF2E0" w14:textId="77777777" w:rsidR="00AA3626" w:rsidRPr="007B1BF2" w:rsidRDefault="00AA3626" w:rsidP="007B1BF2">
      <w:pPr>
        <w:pStyle w:val="ListParagraph"/>
        <w:numPr>
          <w:ilvl w:val="0"/>
          <w:numId w:val="13"/>
        </w:numPr>
      </w:pPr>
      <w:r w:rsidRPr="007B1BF2">
        <w:t>Thoughtful consideration, such as planning, reviewing, and reporting</w:t>
      </w:r>
    </w:p>
    <w:p w14:paraId="06EB627B" w14:textId="77777777" w:rsidR="00AA3626" w:rsidRPr="007B1BF2" w:rsidRDefault="00AA3626" w:rsidP="007B1BF2">
      <w:pPr>
        <w:pStyle w:val="ListParagraph"/>
        <w:numPr>
          <w:ilvl w:val="0"/>
          <w:numId w:val="13"/>
        </w:numPr>
      </w:pPr>
      <w:r w:rsidRPr="007B1BF2">
        <w:t>Personal Challenges- (must extend what the student knows and be achievable)</w:t>
      </w:r>
    </w:p>
    <w:p w14:paraId="0F2DB9C4" w14:textId="77777777" w:rsidR="00AA3626" w:rsidRPr="007B1BF2" w:rsidRDefault="00AA3626" w:rsidP="007B1BF2">
      <w:pPr>
        <w:pStyle w:val="ListParagraph"/>
        <w:numPr>
          <w:ilvl w:val="0"/>
          <w:numId w:val="13"/>
        </w:numPr>
      </w:pPr>
      <w:r w:rsidRPr="007B1BF2">
        <w:t>Reflection on outcomes and personal learning</w:t>
      </w:r>
    </w:p>
    <w:p w14:paraId="50743B4A" w14:textId="77777777" w:rsidR="00E2113B" w:rsidRPr="007B1BF2" w:rsidRDefault="00E2113B" w:rsidP="00E2113B">
      <w:pPr>
        <w:pStyle w:val="ListParagraph"/>
        <w:tabs>
          <w:tab w:val="left" w:pos="731"/>
          <w:tab w:val="left" w:pos="732"/>
        </w:tabs>
        <w:spacing w:before="1"/>
        <w:ind w:left="731" w:firstLine="0"/>
        <w:rPr>
          <w:rFonts w:ascii="Arial" w:hAnsi="Arial" w:cs="Arial"/>
        </w:rPr>
      </w:pPr>
    </w:p>
    <w:p w14:paraId="65A00A53" w14:textId="4E3F9FAF" w:rsidR="00E2113B" w:rsidRPr="007B1BF2" w:rsidRDefault="00E2113B" w:rsidP="00E2113B">
      <w:pPr>
        <w:tabs>
          <w:tab w:val="left" w:pos="731"/>
          <w:tab w:val="left" w:pos="732"/>
        </w:tabs>
        <w:spacing w:before="1"/>
        <w:rPr>
          <w:rFonts w:ascii="Arial" w:hAnsi="Arial" w:cs="Arial"/>
        </w:rPr>
      </w:pPr>
      <w:r w:rsidRPr="007B1BF2">
        <w:rPr>
          <w:rFonts w:ascii="Arial" w:hAnsi="Arial" w:cs="Arial"/>
        </w:rPr>
        <w:t>*Students should select multiple learning outcomes for each activity</w:t>
      </w:r>
    </w:p>
    <w:p w14:paraId="1B8173CE" w14:textId="77777777" w:rsidR="00745FEE" w:rsidRPr="007B1BF2" w:rsidRDefault="00A8326F">
      <w:pPr>
        <w:pStyle w:val="Heading3"/>
        <w:spacing w:before="177" w:after="18"/>
        <w:rPr>
          <w:rFonts w:ascii="Arial" w:hAnsi="Arial" w:cs="Arial"/>
          <w:sz w:val="22"/>
          <w:szCs w:val="22"/>
        </w:rPr>
      </w:pPr>
      <w:r w:rsidRPr="007B1BF2">
        <w:rPr>
          <w:rFonts w:ascii="Arial" w:hAnsi="Arial" w:cs="Arial"/>
          <w:sz w:val="22"/>
          <w:szCs w:val="22"/>
        </w:rPr>
        <w:t>Service in a Global Context</w:t>
      </w:r>
    </w:p>
    <w:p w14:paraId="504457AA" w14:textId="77777777" w:rsidR="00745FEE" w:rsidRPr="007B1BF2" w:rsidRDefault="005C2760">
      <w:pPr>
        <w:pStyle w:val="BodyText"/>
        <w:spacing w:line="20" w:lineRule="exact"/>
        <w:ind w:left="2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CEBA7B5">
          <v:group id="_x0000_s1031" style="width:538.55pt;height:.5pt;mso-position-horizontal-relative:char;mso-position-vertical-relative:line" coordsize="10771,10">
            <v:rect id="_x0000_s1032" style="position:absolute;width:10771;height:10" fillcolor="black" stroked="f"/>
            <w10:anchorlock/>
          </v:group>
        </w:pict>
      </w:r>
    </w:p>
    <w:p w14:paraId="68E3E694" w14:textId="77777777" w:rsidR="00745FEE" w:rsidRPr="007B1BF2" w:rsidRDefault="00A8326F">
      <w:pPr>
        <w:pStyle w:val="BodyText"/>
        <w:spacing w:line="242" w:lineRule="auto"/>
        <w:ind w:left="280" w:right="62"/>
        <w:rPr>
          <w:rFonts w:ascii="Arial" w:hAnsi="Arial" w:cs="Arial"/>
        </w:rPr>
      </w:pPr>
      <w:r w:rsidRPr="007B1BF2">
        <w:rPr>
          <w:rFonts w:ascii="Arial" w:hAnsi="Arial" w:cs="Arial"/>
          <w:spacing w:val="-3"/>
        </w:rPr>
        <w:t>As</w:t>
      </w:r>
      <w:r w:rsidRPr="007B1BF2">
        <w:rPr>
          <w:rFonts w:ascii="Arial" w:hAnsi="Arial" w:cs="Arial"/>
          <w:spacing w:val="-45"/>
        </w:rPr>
        <w:t xml:space="preserve"> </w:t>
      </w:r>
      <w:proofErr w:type="gramStart"/>
      <w:r w:rsidRPr="007B1BF2">
        <w:rPr>
          <w:rFonts w:ascii="Arial" w:hAnsi="Arial" w:cs="Arial"/>
        </w:rPr>
        <w:t>students</w:t>
      </w:r>
      <w:proofErr w:type="gramEnd"/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complete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community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service,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it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is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important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realize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why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activity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is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</w:rPr>
        <w:t>important,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why people</w:t>
      </w:r>
      <w:r w:rsidRPr="007B1BF2">
        <w:rPr>
          <w:rFonts w:ascii="Arial" w:hAnsi="Arial" w:cs="Arial"/>
          <w:spacing w:val="-28"/>
        </w:rPr>
        <w:t xml:space="preserve"> </w:t>
      </w:r>
      <w:r w:rsidRPr="007B1BF2">
        <w:rPr>
          <w:rFonts w:ascii="Arial" w:hAnsi="Arial" w:cs="Arial"/>
        </w:rPr>
        <w:t>are</w:t>
      </w:r>
      <w:r w:rsidRPr="007B1BF2">
        <w:rPr>
          <w:rFonts w:ascii="Arial" w:hAnsi="Arial" w:cs="Arial"/>
          <w:spacing w:val="-28"/>
        </w:rPr>
        <w:t xml:space="preserve"> </w:t>
      </w:r>
      <w:r w:rsidRPr="007B1BF2">
        <w:rPr>
          <w:rFonts w:ascii="Arial" w:hAnsi="Arial" w:cs="Arial"/>
        </w:rPr>
        <w:t>passionate</w:t>
      </w:r>
      <w:r w:rsidRPr="007B1BF2">
        <w:rPr>
          <w:rFonts w:ascii="Arial" w:hAnsi="Arial" w:cs="Arial"/>
          <w:spacing w:val="-30"/>
        </w:rPr>
        <w:t xml:space="preserve"> </w:t>
      </w:r>
      <w:r w:rsidRPr="007B1BF2">
        <w:rPr>
          <w:rFonts w:ascii="Arial" w:hAnsi="Arial" w:cs="Arial"/>
        </w:rPr>
        <w:t>about</w:t>
      </w:r>
      <w:r w:rsidRPr="007B1BF2">
        <w:rPr>
          <w:rFonts w:ascii="Arial" w:hAnsi="Arial" w:cs="Arial"/>
          <w:spacing w:val="-29"/>
        </w:rPr>
        <w:t xml:space="preserve"> </w:t>
      </w:r>
      <w:r w:rsidRPr="007B1BF2">
        <w:rPr>
          <w:rFonts w:ascii="Arial" w:hAnsi="Arial" w:cs="Arial"/>
        </w:rPr>
        <w:t>this</w:t>
      </w:r>
      <w:r w:rsidRPr="007B1BF2">
        <w:rPr>
          <w:rFonts w:ascii="Arial" w:hAnsi="Arial" w:cs="Arial"/>
          <w:spacing w:val="-27"/>
        </w:rPr>
        <w:t xml:space="preserve"> </w:t>
      </w:r>
      <w:r w:rsidRPr="007B1BF2">
        <w:rPr>
          <w:rFonts w:ascii="Arial" w:hAnsi="Arial" w:cs="Arial"/>
        </w:rPr>
        <w:t>organization</w:t>
      </w:r>
      <w:r w:rsidRPr="007B1BF2">
        <w:rPr>
          <w:rFonts w:ascii="Arial" w:hAnsi="Arial" w:cs="Arial"/>
          <w:spacing w:val="-29"/>
        </w:rPr>
        <w:t xml:space="preserve"> </w:t>
      </w:r>
      <w:r w:rsidRPr="007B1BF2">
        <w:rPr>
          <w:rFonts w:ascii="Arial" w:hAnsi="Arial" w:cs="Arial"/>
        </w:rPr>
        <w:t>and</w:t>
      </w:r>
      <w:r w:rsidRPr="007B1BF2">
        <w:rPr>
          <w:rFonts w:ascii="Arial" w:hAnsi="Arial" w:cs="Arial"/>
          <w:spacing w:val="-28"/>
        </w:rPr>
        <w:t xml:space="preserve"> </w:t>
      </w:r>
      <w:r w:rsidRPr="007B1BF2">
        <w:rPr>
          <w:rFonts w:ascii="Arial" w:hAnsi="Arial" w:cs="Arial"/>
        </w:rPr>
        <w:t>how</w:t>
      </w:r>
      <w:r w:rsidRPr="007B1BF2">
        <w:rPr>
          <w:rFonts w:ascii="Arial" w:hAnsi="Arial" w:cs="Arial"/>
          <w:spacing w:val="-29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28"/>
        </w:rPr>
        <w:t xml:space="preserve"> </w:t>
      </w:r>
      <w:r w:rsidRPr="007B1BF2">
        <w:rPr>
          <w:rFonts w:ascii="Arial" w:hAnsi="Arial" w:cs="Arial"/>
        </w:rPr>
        <w:t>activity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</w:rPr>
        <w:t>connects</w:t>
      </w:r>
      <w:r w:rsidRPr="007B1BF2">
        <w:rPr>
          <w:rFonts w:ascii="Arial" w:hAnsi="Arial" w:cs="Arial"/>
          <w:spacing w:val="-27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29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28"/>
        </w:rPr>
        <w:t xml:space="preserve"> </w:t>
      </w:r>
      <w:r w:rsidRPr="007B1BF2">
        <w:rPr>
          <w:rFonts w:ascii="Arial" w:hAnsi="Arial" w:cs="Arial"/>
        </w:rPr>
        <w:t>real-world.</w:t>
      </w:r>
      <w:r w:rsidRPr="007B1BF2">
        <w:rPr>
          <w:rFonts w:ascii="Arial" w:hAnsi="Arial" w:cs="Arial"/>
          <w:spacing w:val="-29"/>
        </w:rPr>
        <w:t xml:space="preserve"> </w:t>
      </w:r>
      <w:r w:rsidRPr="007B1BF2">
        <w:rPr>
          <w:rFonts w:ascii="Arial" w:hAnsi="Arial" w:cs="Arial"/>
        </w:rPr>
        <w:t>The MYP</w:t>
      </w:r>
      <w:r w:rsidRPr="007B1BF2">
        <w:rPr>
          <w:rFonts w:ascii="Arial" w:hAnsi="Arial" w:cs="Arial"/>
          <w:spacing w:val="-24"/>
        </w:rPr>
        <w:t xml:space="preserve"> </w:t>
      </w:r>
      <w:r w:rsidRPr="007B1BF2">
        <w:rPr>
          <w:rFonts w:ascii="Arial" w:hAnsi="Arial" w:cs="Arial"/>
        </w:rPr>
        <w:t>global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contexts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provide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language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identify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powerful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themes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global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significance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that focus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on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real-life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issues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and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concerns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that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impact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adolescent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lives.</w:t>
      </w:r>
    </w:p>
    <w:p w14:paraId="0A11A318" w14:textId="77777777" w:rsidR="00745FEE" w:rsidRDefault="00745FEE">
      <w:pPr>
        <w:pStyle w:val="BodyText"/>
        <w:spacing w:before="1" w:after="1"/>
        <w:rPr>
          <w:sz w:val="13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3283"/>
        <w:gridCol w:w="1941"/>
        <w:gridCol w:w="3331"/>
      </w:tblGrid>
      <w:tr w:rsidR="00745FEE" w14:paraId="683DE6E4" w14:textId="77777777">
        <w:trPr>
          <w:trHeight w:val="335"/>
        </w:trPr>
        <w:tc>
          <w:tcPr>
            <w:tcW w:w="10539" w:type="dxa"/>
            <w:gridSpan w:val="4"/>
            <w:shd w:val="clear" w:color="auto" w:fill="808080"/>
          </w:tcPr>
          <w:p w14:paraId="61AA95B3" w14:textId="77777777" w:rsidR="00745FEE" w:rsidRDefault="00A8326F">
            <w:pPr>
              <w:pStyle w:val="TableParagraph"/>
              <w:spacing w:before="4"/>
              <w:ind w:left="4018" w:right="395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MYP Global Contexts</w:t>
            </w:r>
          </w:p>
        </w:tc>
      </w:tr>
      <w:tr w:rsidR="00745FEE" w14:paraId="64FD2EEF" w14:textId="77777777">
        <w:trPr>
          <w:trHeight w:val="300"/>
        </w:trPr>
        <w:tc>
          <w:tcPr>
            <w:tcW w:w="1984" w:type="dxa"/>
            <w:tcBorders>
              <w:left w:val="single" w:sz="24" w:space="0" w:color="000000"/>
              <w:bottom w:val="nil"/>
            </w:tcBorders>
          </w:tcPr>
          <w:p w14:paraId="29CFA421" w14:textId="77777777" w:rsidR="00745FEE" w:rsidRDefault="00A8326F">
            <w:pPr>
              <w:pStyle w:val="TableParagraph"/>
              <w:spacing w:before="110" w:line="170" w:lineRule="exact"/>
              <w:ind w:left="98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identities and</w:t>
            </w:r>
          </w:p>
        </w:tc>
        <w:tc>
          <w:tcPr>
            <w:tcW w:w="3283" w:type="dxa"/>
            <w:vMerge w:val="restart"/>
            <w:tcBorders>
              <w:bottom w:val="single" w:sz="24" w:space="0" w:color="000000"/>
              <w:right w:val="single" w:sz="24" w:space="0" w:color="000000"/>
            </w:tcBorders>
          </w:tcPr>
          <w:p w14:paraId="1DD83DAA" w14:textId="77777777" w:rsidR="00745FEE" w:rsidRDefault="00A8326F">
            <w:pPr>
              <w:pStyle w:val="TableParagraph"/>
              <w:spacing w:before="1" w:line="242" w:lineRule="auto"/>
              <w:ind w:left="173" w:right="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identity;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beliefs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values;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personal, </w:t>
            </w:r>
            <w:r>
              <w:rPr>
                <w:sz w:val="18"/>
              </w:rPr>
              <w:t>physical,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mental,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spiritual health; human relationships including families,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friends,</w:t>
            </w:r>
          </w:p>
          <w:p w14:paraId="0BC254AA" w14:textId="77777777" w:rsidR="00745FEE" w:rsidRDefault="00A8326F">
            <w:pPr>
              <w:pStyle w:val="TableParagraph"/>
              <w:spacing w:line="199" w:lineRule="exact"/>
              <w:ind w:left="173" w:right="88"/>
              <w:jc w:val="center"/>
              <w:rPr>
                <w:sz w:val="18"/>
              </w:rPr>
            </w:pPr>
            <w:r>
              <w:rPr>
                <w:sz w:val="18"/>
              </w:rPr>
              <w:t>communities &amp; cultures</w:t>
            </w:r>
          </w:p>
        </w:tc>
        <w:tc>
          <w:tcPr>
            <w:tcW w:w="1941" w:type="dxa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14:paraId="3936B02F" w14:textId="77777777" w:rsidR="00745FEE" w:rsidRDefault="00A8326F">
            <w:pPr>
              <w:pStyle w:val="TableParagraph"/>
              <w:spacing w:before="2" w:line="242" w:lineRule="auto"/>
              <w:ind w:left="178" w:right="147"/>
              <w:jc w:val="center"/>
              <w:rPr>
                <w:i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globalization and sustainability </w:t>
            </w:r>
            <w:r>
              <w:rPr>
                <w:i/>
                <w:sz w:val="18"/>
              </w:rPr>
              <w:t xml:space="preserve">How </w:t>
            </w:r>
            <w:proofErr w:type="gramStart"/>
            <w:r>
              <w:rPr>
                <w:i/>
                <w:sz w:val="18"/>
              </w:rPr>
              <w:t>is</w:t>
            </w:r>
            <w:proofErr w:type="gramEnd"/>
          </w:p>
          <w:p w14:paraId="0211DE49" w14:textId="77777777" w:rsidR="00745FEE" w:rsidRDefault="00A8326F">
            <w:pPr>
              <w:pStyle w:val="TableParagraph"/>
              <w:spacing w:line="220" w:lineRule="exact"/>
              <w:ind w:left="445" w:right="362" w:hanging="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everything connected?</w:t>
            </w:r>
          </w:p>
        </w:tc>
        <w:tc>
          <w:tcPr>
            <w:tcW w:w="3331" w:type="dxa"/>
            <w:tcBorders>
              <w:bottom w:val="nil"/>
              <w:right w:val="single" w:sz="24" w:space="0" w:color="000000"/>
            </w:tcBorders>
          </w:tcPr>
          <w:p w14:paraId="02893685" w14:textId="77777777" w:rsidR="00745FEE" w:rsidRDefault="00A8326F">
            <w:pPr>
              <w:pStyle w:val="TableParagraph"/>
              <w:spacing w:before="109" w:line="171" w:lineRule="exact"/>
              <w:ind w:left="362"/>
              <w:rPr>
                <w:sz w:val="18"/>
              </w:rPr>
            </w:pPr>
            <w:r>
              <w:rPr>
                <w:sz w:val="18"/>
              </w:rPr>
              <w:t>the connectedness of human-</w:t>
            </w:r>
          </w:p>
        </w:tc>
      </w:tr>
      <w:tr w:rsidR="00745FEE" w14:paraId="259C33C6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5FFE7483" w14:textId="77777777" w:rsidR="00745FEE" w:rsidRDefault="00A8326F">
            <w:pPr>
              <w:pStyle w:val="TableParagraph"/>
              <w:spacing w:line="141" w:lineRule="exact"/>
              <w:ind w:left="99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relationships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3FC8BB27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12C0A0C9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02E4FBCA" w14:textId="77777777" w:rsidR="00745FEE" w:rsidRDefault="00A8326F">
            <w:pPr>
              <w:pStyle w:val="TableParagraph"/>
              <w:spacing w:line="14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made systems and communities;</w:t>
            </w:r>
          </w:p>
        </w:tc>
      </w:tr>
      <w:tr w:rsidR="00745FEE" w14:paraId="2A0891F1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747B0008" w14:textId="77777777" w:rsidR="00745FEE" w:rsidRDefault="00A8326F">
            <w:pPr>
              <w:pStyle w:val="TableParagraph"/>
              <w:spacing w:line="141" w:lineRule="exact"/>
              <w:ind w:left="98" w:right="64"/>
              <w:jc w:val="center"/>
              <w:rPr>
                <w:i/>
                <w:sz w:val="18"/>
              </w:rPr>
            </w:pPr>
            <w:r>
              <w:rPr>
                <w:i/>
                <w:spacing w:val="-3"/>
                <w:w w:val="96"/>
                <w:sz w:val="18"/>
              </w:rPr>
              <w:t>W</w:t>
            </w:r>
            <w:r>
              <w:rPr>
                <w:i/>
                <w:w w:val="96"/>
                <w:sz w:val="18"/>
              </w:rPr>
              <w:t>h</w:t>
            </w:r>
            <w:r>
              <w:rPr>
                <w:i/>
                <w:w w:val="107"/>
                <w:sz w:val="18"/>
              </w:rPr>
              <w:t>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w w:val="103"/>
                <w:sz w:val="18"/>
              </w:rPr>
              <w:t>a</w:t>
            </w:r>
            <w:r>
              <w:rPr>
                <w:i/>
                <w:w w:val="103"/>
                <w:sz w:val="18"/>
              </w:rPr>
              <w:t>m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w w:val="53"/>
                <w:sz w:val="18"/>
              </w:rPr>
              <w:t>I</w:t>
            </w:r>
            <w:r>
              <w:rPr>
                <w:i/>
                <w:w w:val="108"/>
                <w:sz w:val="18"/>
              </w:rPr>
              <w:t>?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3"/>
                <w:w w:val="96"/>
                <w:sz w:val="18"/>
              </w:rPr>
              <w:t>W</w:t>
            </w:r>
            <w:r>
              <w:rPr>
                <w:i/>
                <w:w w:val="96"/>
                <w:sz w:val="18"/>
              </w:rPr>
              <w:t>h</w:t>
            </w:r>
            <w:r>
              <w:rPr>
                <w:i/>
                <w:w w:val="107"/>
                <w:sz w:val="18"/>
              </w:rPr>
              <w:t>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w w:val="95"/>
                <w:sz w:val="18"/>
              </w:rPr>
              <w:t>a</w:t>
            </w:r>
            <w:r>
              <w:rPr>
                <w:i/>
                <w:w w:val="95"/>
                <w:sz w:val="18"/>
              </w:rPr>
              <w:t>r</w:t>
            </w:r>
            <w:r>
              <w:rPr>
                <w:i/>
                <w:w w:val="109"/>
                <w:sz w:val="18"/>
              </w:rPr>
              <w:t>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2DBD203A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B8A2B82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0EB3FD49" w14:textId="77777777" w:rsidR="00745FEE" w:rsidRDefault="00A8326F">
            <w:pPr>
              <w:pStyle w:val="TableParagraph"/>
              <w:spacing w:line="14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the impact of decision-making on</w:t>
            </w:r>
          </w:p>
        </w:tc>
      </w:tr>
      <w:tr w:rsidR="00745FEE" w14:paraId="4D8100E7" w14:textId="77777777">
        <w:trPr>
          <w:trHeight w:val="302"/>
        </w:trPr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5D39BC6" w14:textId="77777777" w:rsidR="00745FEE" w:rsidRDefault="00A8326F">
            <w:pPr>
              <w:pStyle w:val="TableParagraph"/>
              <w:spacing w:line="189" w:lineRule="exact"/>
              <w:ind w:left="98" w:right="64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we?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420BD0DF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5A58E1F6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EE18A3D" w14:textId="77777777" w:rsidR="00745FEE" w:rsidRDefault="00A8326F">
            <w:pPr>
              <w:pStyle w:val="TableParagraph"/>
              <w:spacing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humankind and the environment</w:t>
            </w:r>
          </w:p>
        </w:tc>
      </w:tr>
      <w:tr w:rsidR="00745FEE" w14:paraId="53A01ED5" w14:textId="77777777">
        <w:trPr>
          <w:trHeight w:val="189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14:paraId="690C8757" w14:textId="77777777" w:rsidR="00745FEE" w:rsidRDefault="00745F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0B10440" w14:textId="77777777" w:rsidR="00745FEE" w:rsidRDefault="00A8326F">
            <w:pPr>
              <w:pStyle w:val="TableParagraph"/>
              <w:spacing w:before="109" w:line="242" w:lineRule="auto"/>
              <w:ind w:left="17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personal histories; homes &amp; journeys; turning points in humankind; discoveries; explorations &amp; migrations of humankind; the relationships between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civilizations</w:t>
            </w:r>
          </w:p>
        </w:tc>
        <w:tc>
          <w:tcPr>
            <w:tcW w:w="1941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14:paraId="41FCD774" w14:textId="77777777" w:rsidR="00745FEE" w:rsidRDefault="00A8326F">
            <w:pPr>
              <w:pStyle w:val="TableParagraph"/>
              <w:spacing w:line="170" w:lineRule="exact"/>
              <w:ind w:left="178" w:right="14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scientific and</w:t>
            </w:r>
          </w:p>
        </w:tc>
        <w:tc>
          <w:tcPr>
            <w:tcW w:w="3331" w:type="dxa"/>
            <w:tcBorders>
              <w:top w:val="single" w:sz="24" w:space="0" w:color="000000"/>
              <w:bottom w:val="nil"/>
              <w:right w:val="single" w:sz="24" w:space="0" w:color="000000"/>
            </w:tcBorders>
          </w:tcPr>
          <w:p w14:paraId="1BE24C91" w14:textId="77777777" w:rsidR="00745FEE" w:rsidRDefault="00A8326F">
            <w:pPr>
              <w:pStyle w:val="TableParagraph"/>
              <w:spacing w:line="17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the interaction between people &amp;</w:t>
            </w:r>
          </w:p>
        </w:tc>
      </w:tr>
      <w:tr w:rsidR="00745FEE" w14:paraId="2BBC214A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40CBA825" w14:textId="77777777" w:rsidR="00745FEE" w:rsidRDefault="00A8326F">
            <w:pPr>
              <w:pStyle w:val="TableParagraph"/>
              <w:spacing w:line="141" w:lineRule="exact"/>
              <w:ind w:left="99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orientation in time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5FFE7A51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40A75E53" w14:textId="77777777" w:rsidR="00745FEE" w:rsidRDefault="00A8326F">
            <w:pPr>
              <w:pStyle w:val="TableParagraph"/>
              <w:spacing w:line="141" w:lineRule="exact"/>
              <w:ind w:left="177" w:right="14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technical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6FDA7B61" w14:textId="77777777" w:rsidR="00745FEE" w:rsidRDefault="00A8326F">
            <w:pPr>
              <w:pStyle w:val="TableParagraph"/>
              <w:spacing w:line="141" w:lineRule="exact"/>
              <w:ind w:left="297"/>
              <w:rPr>
                <w:sz w:val="18"/>
              </w:rPr>
            </w:pPr>
            <w:r>
              <w:rPr>
                <w:sz w:val="18"/>
              </w:rPr>
              <w:t>the natural world; the impact of</w:t>
            </w:r>
          </w:p>
        </w:tc>
      </w:tr>
      <w:tr w:rsidR="00745FEE" w14:paraId="283CF233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6B55E0D5" w14:textId="77777777" w:rsidR="00745FEE" w:rsidRDefault="00A8326F">
            <w:pPr>
              <w:pStyle w:val="TableParagraph"/>
              <w:spacing w:line="141" w:lineRule="exact"/>
              <w:ind w:left="100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w w:val="105"/>
                <w:sz w:val="18"/>
              </w:rPr>
              <w:t>and space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589F3A1F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6F85A315" w14:textId="77777777" w:rsidR="00745FEE" w:rsidRDefault="00A8326F">
            <w:pPr>
              <w:pStyle w:val="TableParagraph"/>
              <w:spacing w:line="141" w:lineRule="exact"/>
              <w:ind w:left="178" w:right="14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innovation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74CE4513" w14:textId="77777777" w:rsidR="00745FEE" w:rsidRDefault="00A8326F">
            <w:pPr>
              <w:pStyle w:val="TableParagraph"/>
              <w:spacing w:line="141" w:lineRule="exact"/>
              <w:ind w:left="585"/>
              <w:rPr>
                <w:sz w:val="18"/>
              </w:rPr>
            </w:pPr>
            <w:r>
              <w:rPr>
                <w:w w:val="105"/>
                <w:sz w:val="18"/>
              </w:rPr>
              <w:t>science &amp; technology on</w:t>
            </w:r>
          </w:p>
        </w:tc>
      </w:tr>
      <w:tr w:rsidR="00745FEE" w14:paraId="64CB9543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45245197" w14:textId="77777777" w:rsidR="00745FEE" w:rsidRDefault="00A8326F">
            <w:pPr>
              <w:pStyle w:val="TableParagraph"/>
              <w:spacing w:line="141" w:lineRule="exact"/>
              <w:ind w:left="108" w:right="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What is the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D5AD723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40FC25EB" w14:textId="77777777" w:rsidR="00745FEE" w:rsidRDefault="00A8326F">
            <w:pPr>
              <w:pStyle w:val="TableParagraph"/>
              <w:spacing w:line="141" w:lineRule="exact"/>
              <w:ind w:left="170" w:right="14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How do we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244777CC" w14:textId="77777777" w:rsidR="00745FEE" w:rsidRDefault="00A8326F">
            <w:pPr>
              <w:pStyle w:val="TableParagraph"/>
              <w:spacing w:line="141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communities &amp; environments; the</w:t>
            </w:r>
          </w:p>
        </w:tc>
      </w:tr>
      <w:tr w:rsidR="00745FEE" w14:paraId="18AD93D0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712A2878" w14:textId="77777777" w:rsidR="00745FEE" w:rsidRDefault="00A8326F">
            <w:pPr>
              <w:pStyle w:val="TableParagraph"/>
              <w:spacing w:line="141" w:lineRule="exact"/>
              <w:ind w:left="108" w:right="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meaning of ‘where’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795F6A78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5C846691" w14:textId="77777777" w:rsidR="00745FEE" w:rsidRDefault="00A8326F">
            <w:pPr>
              <w:pStyle w:val="TableParagraph"/>
              <w:spacing w:line="141" w:lineRule="exact"/>
              <w:ind w:left="167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understand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5E5FB4F2" w14:textId="77777777" w:rsidR="00745FEE" w:rsidRDefault="00A8326F">
            <w:pPr>
              <w:pStyle w:val="TableParagraph"/>
              <w:spacing w:line="141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impact of environments on human</w:t>
            </w:r>
          </w:p>
        </w:tc>
      </w:tr>
      <w:tr w:rsidR="00745FEE" w14:paraId="7BB9CD21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560C5B9E" w14:textId="77777777" w:rsidR="00745FEE" w:rsidRDefault="00A8326F">
            <w:pPr>
              <w:pStyle w:val="TableParagraph"/>
              <w:spacing w:line="141" w:lineRule="exact"/>
              <w:ind w:left="108" w:right="59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and ‘when’?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33239A0F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77DA0D3C" w14:textId="77777777" w:rsidR="00745FEE" w:rsidRDefault="00A8326F">
            <w:pPr>
              <w:pStyle w:val="TableParagraph"/>
              <w:spacing w:line="141" w:lineRule="exact"/>
              <w:ind w:left="167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the worlds in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24" w:space="0" w:color="000000"/>
            </w:tcBorders>
          </w:tcPr>
          <w:p w14:paraId="033AA432" w14:textId="77777777" w:rsidR="00745FEE" w:rsidRDefault="00A8326F">
            <w:pPr>
              <w:pStyle w:val="TableParagraph"/>
              <w:spacing w:line="141" w:lineRule="exact"/>
              <w:ind w:left="461"/>
              <w:rPr>
                <w:sz w:val="18"/>
              </w:rPr>
            </w:pPr>
            <w:proofErr w:type="gramStart"/>
            <w:r>
              <w:rPr>
                <w:sz w:val="18"/>
              </w:rPr>
              <w:t>activity;</w:t>
            </w:r>
            <w:proofErr w:type="gramEnd"/>
            <w:r>
              <w:rPr>
                <w:sz w:val="18"/>
              </w:rPr>
              <w:t xml:space="preserve"> how humans adapt</w:t>
            </w:r>
          </w:p>
        </w:tc>
      </w:tr>
      <w:tr w:rsidR="00745FEE" w14:paraId="0EB6FEEF" w14:textId="77777777">
        <w:trPr>
          <w:trHeight w:val="191"/>
        </w:trPr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21FF6952" w14:textId="77777777" w:rsidR="00745FEE" w:rsidRDefault="00745F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5E7842C8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46A6E43F" w14:textId="77777777" w:rsidR="00745FEE" w:rsidRDefault="00A8326F">
            <w:pPr>
              <w:pStyle w:val="TableParagraph"/>
              <w:spacing w:line="172" w:lineRule="exact"/>
              <w:ind w:left="169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which we live?</w:t>
            </w:r>
          </w:p>
        </w:tc>
        <w:tc>
          <w:tcPr>
            <w:tcW w:w="3331" w:type="dxa"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0B8F2CD1" w14:textId="77777777" w:rsidR="00745FEE" w:rsidRDefault="00A8326F">
            <w:pPr>
              <w:pStyle w:val="TableParagraph"/>
              <w:spacing w:line="172" w:lineRule="exact"/>
              <w:ind w:left="480"/>
              <w:rPr>
                <w:sz w:val="18"/>
              </w:rPr>
            </w:pPr>
            <w:r>
              <w:rPr>
                <w:sz w:val="18"/>
              </w:rPr>
              <w:t>environments to their needs</w:t>
            </w:r>
          </w:p>
        </w:tc>
      </w:tr>
      <w:tr w:rsidR="00745FEE" w14:paraId="27A34573" w14:textId="77777777">
        <w:trPr>
          <w:trHeight w:val="189"/>
        </w:trPr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14:paraId="1D5EC25C" w14:textId="77777777" w:rsidR="00745FEE" w:rsidRDefault="00A8326F">
            <w:pPr>
              <w:pStyle w:val="TableParagraph"/>
              <w:spacing w:line="170" w:lineRule="exact"/>
              <w:ind w:left="95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personal and</w:t>
            </w:r>
          </w:p>
        </w:tc>
        <w:tc>
          <w:tcPr>
            <w:tcW w:w="3283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530B5A" w14:textId="77777777" w:rsidR="00745FEE" w:rsidRDefault="00A8326F">
            <w:pPr>
              <w:pStyle w:val="TableParagraph"/>
              <w:spacing w:before="109" w:line="242" w:lineRule="auto"/>
              <w:ind w:left="205" w:right="119" w:hanging="4"/>
              <w:jc w:val="center"/>
              <w:rPr>
                <w:sz w:val="18"/>
              </w:rPr>
            </w:pPr>
            <w:r>
              <w:rPr>
                <w:sz w:val="18"/>
              </w:rPr>
              <w:t>ways in which we discover &amp; express ideas, feelings, nature, culture,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beliefs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values;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ways in which we reflect on, extend &amp; enjoy our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creativity</w:t>
            </w:r>
          </w:p>
        </w:tc>
        <w:tc>
          <w:tcPr>
            <w:tcW w:w="1941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14:paraId="27E763EC" w14:textId="77777777" w:rsidR="00745FEE" w:rsidRDefault="00A8326F">
            <w:pPr>
              <w:pStyle w:val="TableParagraph"/>
              <w:spacing w:line="170" w:lineRule="exact"/>
              <w:ind w:left="176" w:right="147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fairness and</w:t>
            </w:r>
          </w:p>
        </w:tc>
        <w:tc>
          <w:tcPr>
            <w:tcW w:w="3331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1219C" w14:textId="77777777" w:rsidR="00745FEE" w:rsidRDefault="00A8326F">
            <w:pPr>
              <w:pStyle w:val="TableParagraph"/>
              <w:spacing w:before="109" w:line="242" w:lineRule="auto"/>
              <w:ind w:left="137" w:right="61" w:firstLine="5"/>
              <w:jc w:val="center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responsibilities; sharing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people and things; access to equal opportunities; peace and conflict resolution.</w:t>
            </w:r>
          </w:p>
        </w:tc>
      </w:tr>
      <w:tr w:rsidR="00745FEE" w14:paraId="0B320141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3DAC1648" w14:textId="77777777" w:rsidR="00745FEE" w:rsidRDefault="00A8326F">
            <w:pPr>
              <w:pStyle w:val="TableParagraph"/>
              <w:spacing w:line="141" w:lineRule="exact"/>
              <w:ind w:left="99" w:right="64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cultural expression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0DDFA944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586D58C3" w14:textId="77777777" w:rsidR="00745FEE" w:rsidRDefault="00A8326F">
            <w:pPr>
              <w:pStyle w:val="TableParagraph"/>
              <w:spacing w:line="141" w:lineRule="exact"/>
              <w:ind w:left="178" w:right="143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development</w:t>
            </w:r>
          </w:p>
        </w:tc>
        <w:tc>
          <w:tcPr>
            <w:tcW w:w="333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75F3207B" w14:textId="77777777" w:rsidR="00745FEE" w:rsidRDefault="00745FEE">
            <w:pPr>
              <w:rPr>
                <w:sz w:val="2"/>
                <w:szCs w:val="2"/>
              </w:rPr>
            </w:pPr>
          </w:p>
        </w:tc>
      </w:tr>
      <w:tr w:rsidR="00745FEE" w14:paraId="4CD9B78E" w14:textId="77777777">
        <w:trPr>
          <w:trHeight w:val="160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1866C3C0" w14:textId="77777777" w:rsidR="00745FEE" w:rsidRDefault="00A8326F">
            <w:pPr>
              <w:pStyle w:val="TableParagraph"/>
              <w:spacing w:line="141" w:lineRule="exact"/>
              <w:ind w:left="95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What is the nature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39706BE0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28E74306" w14:textId="77777777" w:rsidR="00745FEE" w:rsidRDefault="00A8326F">
            <w:pPr>
              <w:pStyle w:val="TableParagraph"/>
              <w:spacing w:line="141" w:lineRule="exact"/>
              <w:ind w:left="169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What are the</w:t>
            </w:r>
          </w:p>
        </w:tc>
        <w:tc>
          <w:tcPr>
            <w:tcW w:w="333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4B02FE11" w14:textId="77777777" w:rsidR="00745FEE" w:rsidRDefault="00745FEE">
            <w:pPr>
              <w:rPr>
                <w:sz w:val="2"/>
                <w:szCs w:val="2"/>
              </w:rPr>
            </w:pPr>
          </w:p>
        </w:tc>
      </w:tr>
      <w:tr w:rsidR="00745FEE" w14:paraId="596F644C" w14:textId="77777777">
        <w:trPr>
          <w:trHeight w:val="161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57639335" w14:textId="77777777" w:rsidR="00745FEE" w:rsidRDefault="00A8326F">
            <w:pPr>
              <w:pStyle w:val="TableParagraph"/>
              <w:spacing w:line="141" w:lineRule="exact"/>
              <w:ind w:left="92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and purpose of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2213432E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5804F6E7" w14:textId="77777777" w:rsidR="00745FEE" w:rsidRDefault="00A8326F">
            <w:pPr>
              <w:pStyle w:val="TableParagraph"/>
              <w:spacing w:line="141" w:lineRule="exact"/>
              <w:ind w:left="171" w:right="14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consequences</w:t>
            </w:r>
          </w:p>
        </w:tc>
        <w:tc>
          <w:tcPr>
            <w:tcW w:w="333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5180E8CA" w14:textId="77777777" w:rsidR="00745FEE" w:rsidRDefault="00745FEE">
            <w:pPr>
              <w:rPr>
                <w:sz w:val="2"/>
                <w:szCs w:val="2"/>
              </w:rPr>
            </w:pPr>
          </w:p>
        </w:tc>
      </w:tr>
      <w:tr w:rsidR="00745FEE" w14:paraId="13762F6D" w14:textId="77777777">
        <w:trPr>
          <w:trHeight w:val="161"/>
        </w:trPr>
        <w:tc>
          <w:tcPr>
            <w:tcW w:w="1984" w:type="dxa"/>
            <w:tcBorders>
              <w:top w:val="nil"/>
              <w:left w:val="single" w:sz="24" w:space="0" w:color="000000"/>
              <w:bottom w:val="nil"/>
            </w:tcBorders>
          </w:tcPr>
          <w:p w14:paraId="2167AC6D" w14:textId="2F6763D1" w:rsidR="00745FEE" w:rsidRDefault="00C877C1">
            <w:pPr>
              <w:pStyle w:val="TableParagraph"/>
              <w:spacing w:line="141" w:lineRule="exact"/>
              <w:ind w:left="96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  <w:r w:rsidR="00A8326F">
              <w:rPr>
                <w:i/>
                <w:sz w:val="18"/>
              </w:rPr>
              <w:t>reative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214E8BE5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nil"/>
            </w:tcBorders>
          </w:tcPr>
          <w:p w14:paraId="5D598FCE" w14:textId="77777777" w:rsidR="00745FEE" w:rsidRDefault="00A8326F">
            <w:pPr>
              <w:pStyle w:val="TableParagraph"/>
              <w:spacing w:line="141" w:lineRule="exact"/>
              <w:ind w:left="169" w:right="14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of common</w:t>
            </w:r>
          </w:p>
        </w:tc>
        <w:tc>
          <w:tcPr>
            <w:tcW w:w="333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4FEEB3D7" w14:textId="77777777" w:rsidR="00745FEE" w:rsidRDefault="00745FEE">
            <w:pPr>
              <w:rPr>
                <w:sz w:val="2"/>
                <w:szCs w:val="2"/>
              </w:rPr>
            </w:pPr>
          </w:p>
        </w:tc>
      </w:tr>
      <w:tr w:rsidR="00745FEE" w14:paraId="5A552CFA" w14:textId="77777777">
        <w:trPr>
          <w:trHeight w:val="191"/>
        </w:trPr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80626CA" w14:textId="77777777" w:rsidR="00745FEE" w:rsidRDefault="00A8326F">
            <w:pPr>
              <w:pStyle w:val="TableParagraph"/>
              <w:spacing w:line="172" w:lineRule="exact"/>
              <w:ind w:left="99" w:right="6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expression?</w:t>
            </w:r>
          </w:p>
        </w:tc>
        <w:tc>
          <w:tcPr>
            <w:tcW w:w="3283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5F0AE414" w14:textId="77777777" w:rsidR="00745FEE" w:rsidRDefault="00745FE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14:paraId="3FDCC528" w14:textId="77777777" w:rsidR="00745FEE" w:rsidRDefault="00A8326F">
            <w:pPr>
              <w:pStyle w:val="TableParagraph"/>
              <w:spacing w:line="172" w:lineRule="exact"/>
              <w:ind w:left="168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humanity?</w:t>
            </w:r>
          </w:p>
        </w:tc>
        <w:tc>
          <w:tcPr>
            <w:tcW w:w="3331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3846CF8" w14:textId="77777777" w:rsidR="00745FEE" w:rsidRDefault="00745FEE">
            <w:pPr>
              <w:rPr>
                <w:sz w:val="2"/>
                <w:szCs w:val="2"/>
              </w:rPr>
            </w:pPr>
          </w:p>
        </w:tc>
      </w:tr>
    </w:tbl>
    <w:p w14:paraId="584C6097" w14:textId="77777777" w:rsidR="007B1BF2" w:rsidRDefault="007B1BF2">
      <w:pPr>
        <w:pStyle w:val="Heading3"/>
        <w:spacing w:before="201"/>
        <w:ind w:left="371"/>
      </w:pPr>
    </w:p>
    <w:p w14:paraId="10AB4638" w14:textId="509DFEFF" w:rsidR="00745FEE" w:rsidRDefault="00A8326F">
      <w:pPr>
        <w:pStyle w:val="Heading3"/>
        <w:spacing w:before="201"/>
        <w:ind w:left="371"/>
      </w:pPr>
      <w:r>
        <w:lastRenderedPageBreak/>
        <w:t>Guidelines and Requirements of Student Participation</w:t>
      </w:r>
    </w:p>
    <w:p w14:paraId="15B18C31" w14:textId="77777777" w:rsidR="00745FEE" w:rsidRDefault="005C2760">
      <w:pPr>
        <w:pStyle w:val="BodyText"/>
        <w:spacing w:line="20" w:lineRule="exact"/>
        <w:ind w:left="342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71743B6E">
          <v:group id="_x0000_s1029" style="width:534pt;height:.5pt;mso-position-horizontal-relative:char;mso-position-vertical-relative:line" coordsize="10680,10">
            <v:rect id="_x0000_s1030" style="position:absolute;width:10680;height:10" fillcolor="black" stroked="f"/>
            <w10:anchorlock/>
          </v:group>
        </w:pict>
      </w:r>
    </w:p>
    <w:p w14:paraId="114D5D9D" w14:textId="3ECD40E0" w:rsidR="00772F1E" w:rsidRPr="007B1BF2" w:rsidRDefault="00D94B53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A3626" w:rsidRPr="007B1BF2">
        <w:rPr>
          <w:rFonts w:ascii="Arial" w:hAnsi="Arial" w:cs="Arial"/>
        </w:rPr>
        <w:t>his year students in both 9</w:t>
      </w:r>
      <w:r w:rsidR="00AA3626" w:rsidRPr="007B1BF2">
        <w:rPr>
          <w:rFonts w:ascii="Arial" w:hAnsi="Arial" w:cs="Arial"/>
          <w:vertAlign w:val="superscript"/>
        </w:rPr>
        <w:t>th</w:t>
      </w:r>
      <w:r w:rsidR="00AA3626" w:rsidRPr="007B1BF2">
        <w:rPr>
          <w:rFonts w:ascii="Arial" w:hAnsi="Arial" w:cs="Arial"/>
        </w:rPr>
        <w:t xml:space="preserve"> and 10</w:t>
      </w:r>
      <w:r w:rsidR="00AA3626" w:rsidRPr="007B1BF2">
        <w:rPr>
          <w:rFonts w:ascii="Arial" w:hAnsi="Arial" w:cs="Arial"/>
          <w:vertAlign w:val="superscript"/>
        </w:rPr>
        <w:t>th</w:t>
      </w:r>
      <w:r w:rsidR="00AA3626" w:rsidRPr="007B1BF2">
        <w:rPr>
          <w:rFonts w:ascii="Arial" w:hAnsi="Arial" w:cs="Arial"/>
        </w:rPr>
        <w:t xml:space="preserve"> grades are expected to complete </w:t>
      </w:r>
      <w:r>
        <w:rPr>
          <w:rFonts w:ascii="Arial" w:hAnsi="Arial" w:cs="Arial"/>
          <w:b/>
          <w:bCs/>
        </w:rPr>
        <w:t>5</w:t>
      </w:r>
      <w:r w:rsidR="00AA3626" w:rsidRPr="007B1BF2">
        <w:rPr>
          <w:rFonts w:ascii="Arial" w:hAnsi="Arial" w:cs="Arial"/>
          <w:b/>
          <w:bCs/>
        </w:rPr>
        <w:t xml:space="preserve"> experiences</w:t>
      </w:r>
      <w:r>
        <w:rPr>
          <w:rFonts w:ascii="Arial" w:hAnsi="Arial" w:cs="Arial"/>
          <w:b/>
          <w:bCs/>
        </w:rPr>
        <w:t>.</w:t>
      </w:r>
      <w:r w:rsidR="00AA3626" w:rsidRPr="007B1BF2">
        <w:rPr>
          <w:rFonts w:ascii="Arial" w:hAnsi="Arial" w:cs="Arial"/>
          <w:b/>
          <w:bCs/>
        </w:rPr>
        <w:t xml:space="preserve"> </w:t>
      </w:r>
    </w:p>
    <w:p w14:paraId="4410C80A" w14:textId="40A54CC7" w:rsidR="00AA3626" w:rsidRPr="007B1BF2" w:rsidRDefault="00AA3626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 w:rsidRPr="007B1BF2">
        <w:rPr>
          <w:rFonts w:ascii="Arial" w:hAnsi="Arial" w:cs="Arial"/>
        </w:rPr>
        <w:t>Experiences can</w:t>
      </w:r>
      <w:r w:rsidR="00772F1E" w:rsidRPr="007B1BF2">
        <w:rPr>
          <w:rFonts w:ascii="Arial" w:hAnsi="Arial" w:cs="Arial"/>
        </w:rPr>
        <w:t>not</w:t>
      </w:r>
      <w:r w:rsidRPr="007B1BF2">
        <w:rPr>
          <w:rFonts w:ascii="Arial" w:hAnsi="Arial" w:cs="Arial"/>
        </w:rPr>
        <w:t xml:space="preserve"> be activities in which you receive payment.</w:t>
      </w:r>
    </w:p>
    <w:p w14:paraId="4EFDDCE4" w14:textId="1AA87688" w:rsidR="00772F1E" w:rsidRDefault="00772F1E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 w:rsidRPr="007B1BF2">
        <w:rPr>
          <w:rFonts w:ascii="Arial" w:hAnsi="Arial" w:cs="Arial"/>
        </w:rPr>
        <w:t>Experiences cannot consist of chores in the family.</w:t>
      </w:r>
    </w:p>
    <w:p w14:paraId="4BD7F07C" w14:textId="6BE64E1A" w:rsidR="007B1BF2" w:rsidRDefault="007B1BF2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Experiences should not include simple, tedious, or repetitive work</w:t>
      </w:r>
    </w:p>
    <w:p w14:paraId="7D4F20AC" w14:textId="7A772702" w:rsidR="00D94B53" w:rsidRDefault="00D94B53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 w:rsidRPr="00D94B53">
        <w:rPr>
          <w:rFonts w:ascii="Arial" w:hAnsi="Arial" w:cs="Arial"/>
        </w:rPr>
        <w:t>Be any experience, that includes proselytizing (political and/or religious)</w:t>
      </w:r>
    </w:p>
    <w:p w14:paraId="48207DFF" w14:textId="70BB1EF7" w:rsidR="00D94B53" w:rsidRDefault="00D94B53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 w:rsidRPr="00D94B53">
        <w:rPr>
          <w:rFonts w:ascii="Arial" w:hAnsi="Arial" w:cs="Arial"/>
        </w:rPr>
        <w:t>Is not simply giving money or donating to a food drive, you must organize or volunteer your time</w:t>
      </w:r>
    </w:p>
    <w:p w14:paraId="559FCFA2" w14:textId="59FC2309" w:rsidR="00D94B53" w:rsidRPr="007B1BF2" w:rsidRDefault="00D94B53" w:rsidP="00AA3626">
      <w:pPr>
        <w:pStyle w:val="BodyText"/>
        <w:numPr>
          <w:ilvl w:val="0"/>
          <w:numId w:val="2"/>
        </w:numPr>
        <w:spacing w:before="1" w:line="242" w:lineRule="auto"/>
        <w:ind w:right="122"/>
        <w:jc w:val="both"/>
        <w:rPr>
          <w:rFonts w:ascii="Arial" w:hAnsi="Arial" w:cs="Arial"/>
        </w:rPr>
      </w:pPr>
      <w:r w:rsidRPr="00D94B53">
        <w:rPr>
          <w:rFonts w:ascii="Arial" w:hAnsi="Arial" w:cs="Arial"/>
        </w:rPr>
        <w:t>Just include, "I play in the band",</w:t>
      </w:r>
      <w:r>
        <w:rPr>
          <w:rFonts w:ascii="Arial" w:hAnsi="Arial" w:cs="Arial"/>
        </w:rPr>
        <w:t xml:space="preserve"> </w:t>
      </w:r>
      <w:r w:rsidRPr="00D94B53">
        <w:rPr>
          <w:rFonts w:ascii="Arial" w:hAnsi="Arial" w:cs="Arial"/>
        </w:rPr>
        <w:t>what skills did you learn or will try to learn to better yourself in this activity?</w:t>
      </w:r>
    </w:p>
    <w:p w14:paraId="7D11D176" w14:textId="7C903A12" w:rsidR="00745FEE" w:rsidRPr="007B1BF2" w:rsidRDefault="005C2760">
      <w:pPr>
        <w:pStyle w:val="ListParagraph"/>
        <w:numPr>
          <w:ilvl w:val="0"/>
          <w:numId w:val="2"/>
        </w:numPr>
        <w:tabs>
          <w:tab w:val="left" w:pos="731"/>
          <w:tab w:val="left" w:pos="732"/>
        </w:tabs>
        <w:ind w:right="555"/>
        <w:rPr>
          <w:rFonts w:ascii="Arial" w:hAnsi="Arial" w:cs="Arial"/>
        </w:rPr>
      </w:pPr>
      <w:r>
        <w:rPr>
          <w:rFonts w:ascii="Arial" w:hAnsi="Arial" w:cs="Arial"/>
        </w:rPr>
        <w:pict w14:anchorId="1318D776">
          <v:rect id="_x0000_s1028" style="position:absolute;left:0;text-align:left;margin-left:58.55pt;margin-top:25.6pt;width:175.6pt;height:.95pt;z-index:15730688;mso-position-horizontal-relative:page" fillcolor="black" stroked="f">
            <w10:wrap anchorx="page"/>
          </v:rect>
        </w:pict>
      </w:r>
      <w:r w:rsidR="00A8326F" w:rsidRPr="007B1BF2">
        <w:rPr>
          <w:rFonts w:ascii="Arial" w:hAnsi="Arial" w:cs="Arial"/>
        </w:rPr>
        <w:t>All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community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service</w:t>
      </w:r>
      <w:r w:rsidR="00A8326F" w:rsidRPr="007B1BF2">
        <w:rPr>
          <w:rFonts w:ascii="Arial" w:hAnsi="Arial" w:cs="Arial"/>
          <w:spacing w:val="-22"/>
        </w:rPr>
        <w:t xml:space="preserve"> </w:t>
      </w:r>
      <w:r w:rsidR="00A8326F" w:rsidRPr="007B1BF2">
        <w:rPr>
          <w:rFonts w:ascii="Arial" w:hAnsi="Arial" w:cs="Arial"/>
        </w:rPr>
        <w:t>must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take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place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after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end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of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the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8</w:t>
      </w:r>
      <w:proofErr w:type="spellStart"/>
      <w:r w:rsidR="00A8326F" w:rsidRPr="007B1BF2">
        <w:rPr>
          <w:rFonts w:ascii="Arial" w:hAnsi="Arial" w:cs="Arial"/>
          <w:position w:val="6"/>
          <w:sz w:val="14"/>
        </w:rPr>
        <w:t>th</w:t>
      </w:r>
      <w:proofErr w:type="spellEnd"/>
      <w:r w:rsidR="00A8326F" w:rsidRPr="007B1BF2">
        <w:rPr>
          <w:rFonts w:ascii="Arial" w:hAnsi="Arial" w:cs="Arial"/>
          <w:spacing w:val="7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</w:rPr>
        <w:t>grade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year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and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be</w:t>
      </w:r>
      <w:r w:rsidR="00A8326F" w:rsidRPr="007B1BF2">
        <w:rPr>
          <w:rFonts w:ascii="Arial" w:hAnsi="Arial" w:cs="Arial"/>
          <w:spacing w:val="-18"/>
        </w:rPr>
        <w:t xml:space="preserve"> </w:t>
      </w:r>
      <w:r w:rsidR="00A8326F" w:rsidRPr="007B1BF2">
        <w:rPr>
          <w:rFonts w:ascii="Arial" w:hAnsi="Arial" w:cs="Arial"/>
          <w:b/>
          <w:u w:val="single"/>
        </w:rPr>
        <w:t>completed</w:t>
      </w:r>
      <w:r w:rsidR="00A8326F" w:rsidRPr="007B1BF2">
        <w:rPr>
          <w:rFonts w:ascii="Arial" w:hAnsi="Arial" w:cs="Arial"/>
          <w:b/>
        </w:rPr>
        <w:t xml:space="preserve"> by</w:t>
      </w:r>
      <w:r w:rsidR="00A8326F" w:rsidRPr="007B1BF2">
        <w:rPr>
          <w:rFonts w:ascii="Arial" w:hAnsi="Arial" w:cs="Arial"/>
          <w:b/>
          <w:spacing w:val="-7"/>
        </w:rPr>
        <w:t xml:space="preserve"> </w:t>
      </w:r>
      <w:r w:rsidR="00A8326F" w:rsidRPr="007B1BF2">
        <w:rPr>
          <w:rFonts w:ascii="Arial" w:hAnsi="Arial" w:cs="Arial"/>
          <w:b/>
        </w:rPr>
        <w:t>May</w:t>
      </w:r>
      <w:r w:rsidR="00A8326F" w:rsidRPr="007B1BF2">
        <w:rPr>
          <w:rFonts w:ascii="Arial" w:hAnsi="Arial" w:cs="Arial"/>
          <w:b/>
          <w:spacing w:val="-6"/>
        </w:rPr>
        <w:t xml:space="preserve"> </w:t>
      </w:r>
      <w:r w:rsidR="00A8326F" w:rsidRPr="007B1BF2">
        <w:rPr>
          <w:rFonts w:ascii="Arial" w:hAnsi="Arial" w:cs="Arial"/>
          <w:b/>
        </w:rPr>
        <w:t>1</w:t>
      </w:r>
      <w:proofErr w:type="spellStart"/>
      <w:r w:rsidR="00A8326F" w:rsidRPr="007B1BF2">
        <w:rPr>
          <w:rFonts w:ascii="Arial" w:hAnsi="Arial" w:cs="Arial"/>
          <w:b/>
          <w:position w:val="6"/>
          <w:sz w:val="14"/>
        </w:rPr>
        <w:t>st</w:t>
      </w:r>
      <w:proofErr w:type="spellEnd"/>
      <w:r w:rsidR="00A8326F" w:rsidRPr="007B1BF2">
        <w:rPr>
          <w:rFonts w:ascii="Arial" w:hAnsi="Arial" w:cs="Arial"/>
          <w:b/>
          <w:spacing w:val="36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  <w:b/>
        </w:rPr>
        <w:t>of</w:t>
      </w:r>
      <w:r w:rsidR="00A8326F" w:rsidRPr="007B1BF2">
        <w:rPr>
          <w:rFonts w:ascii="Arial" w:hAnsi="Arial" w:cs="Arial"/>
          <w:b/>
          <w:spacing w:val="-6"/>
        </w:rPr>
        <w:t xml:space="preserve"> </w:t>
      </w:r>
      <w:r w:rsidR="00A8326F" w:rsidRPr="007B1BF2">
        <w:rPr>
          <w:rFonts w:ascii="Arial" w:hAnsi="Arial" w:cs="Arial"/>
          <w:b/>
        </w:rPr>
        <w:t>the</w:t>
      </w:r>
      <w:r w:rsidR="00A8326F" w:rsidRPr="007B1BF2">
        <w:rPr>
          <w:rFonts w:ascii="Arial" w:hAnsi="Arial" w:cs="Arial"/>
          <w:b/>
          <w:spacing w:val="-7"/>
        </w:rPr>
        <w:t xml:space="preserve"> </w:t>
      </w:r>
      <w:r w:rsidR="00A8326F" w:rsidRPr="007B1BF2">
        <w:rPr>
          <w:rFonts w:ascii="Arial" w:hAnsi="Arial" w:cs="Arial"/>
          <w:b/>
        </w:rPr>
        <w:t>10</w:t>
      </w:r>
      <w:proofErr w:type="spellStart"/>
      <w:r w:rsidR="00A8326F" w:rsidRPr="007B1BF2">
        <w:rPr>
          <w:rFonts w:ascii="Arial" w:hAnsi="Arial" w:cs="Arial"/>
          <w:b/>
          <w:position w:val="6"/>
          <w:sz w:val="14"/>
        </w:rPr>
        <w:t>th</w:t>
      </w:r>
      <w:proofErr w:type="spellEnd"/>
      <w:r w:rsidR="00A8326F" w:rsidRPr="007B1BF2">
        <w:rPr>
          <w:rFonts w:ascii="Arial" w:hAnsi="Arial" w:cs="Arial"/>
          <w:b/>
          <w:spacing w:val="19"/>
          <w:position w:val="6"/>
          <w:sz w:val="14"/>
        </w:rPr>
        <w:t xml:space="preserve"> </w:t>
      </w:r>
      <w:r w:rsidR="00A8326F" w:rsidRPr="007B1BF2">
        <w:rPr>
          <w:rFonts w:ascii="Arial" w:hAnsi="Arial" w:cs="Arial"/>
          <w:b/>
        </w:rPr>
        <w:t>grade</w:t>
      </w:r>
      <w:r w:rsidR="00A8326F" w:rsidRPr="007B1BF2">
        <w:rPr>
          <w:rFonts w:ascii="Arial" w:hAnsi="Arial" w:cs="Arial"/>
          <w:b/>
          <w:spacing w:val="-8"/>
        </w:rPr>
        <w:t xml:space="preserve"> </w:t>
      </w:r>
      <w:r w:rsidR="00A8326F" w:rsidRPr="007B1BF2">
        <w:rPr>
          <w:rFonts w:ascii="Arial" w:hAnsi="Arial" w:cs="Arial"/>
          <w:b/>
        </w:rPr>
        <w:t>year</w:t>
      </w:r>
      <w:r w:rsidR="00A8326F" w:rsidRPr="007B1BF2">
        <w:rPr>
          <w:rFonts w:ascii="Arial" w:hAnsi="Arial" w:cs="Arial"/>
          <w:b/>
          <w:spacing w:val="-6"/>
        </w:rPr>
        <w:t xml:space="preserve"> </w:t>
      </w:r>
      <w:proofErr w:type="gramStart"/>
      <w:r w:rsidR="00A8326F" w:rsidRPr="007B1BF2">
        <w:rPr>
          <w:rFonts w:ascii="Arial" w:hAnsi="Arial" w:cs="Arial"/>
        </w:rPr>
        <w:t>in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order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to</w:t>
      </w:r>
      <w:proofErr w:type="gramEnd"/>
      <w:r w:rsidR="00A8326F" w:rsidRPr="007B1BF2">
        <w:rPr>
          <w:rFonts w:ascii="Arial" w:hAnsi="Arial" w:cs="Arial"/>
          <w:spacing w:val="-22"/>
        </w:rPr>
        <w:t xml:space="preserve"> </w:t>
      </w:r>
      <w:r w:rsidR="00A8326F" w:rsidRPr="007B1BF2">
        <w:rPr>
          <w:rFonts w:ascii="Arial" w:hAnsi="Arial" w:cs="Arial"/>
        </w:rPr>
        <w:t>be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counted</w:t>
      </w:r>
      <w:r w:rsidR="00A8326F" w:rsidRPr="007B1BF2">
        <w:rPr>
          <w:rFonts w:ascii="Arial" w:hAnsi="Arial" w:cs="Arial"/>
          <w:spacing w:val="-19"/>
        </w:rPr>
        <w:t xml:space="preserve"> </w:t>
      </w:r>
      <w:r w:rsidR="00A8326F" w:rsidRPr="007B1BF2">
        <w:rPr>
          <w:rFonts w:ascii="Arial" w:hAnsi="Arial" w:cs="Arial"/>
        </w:rPr>
        <w:t>for</w:t>
      </w:r>
      <w:r w:rsidR="00A8326F" w:rsidRPr="007B1BF2">
        <w:rPr>
          <w:rFonts w:ascii="Arial" w:hAnsi="Arial" w:cs="Arial"/>
          <w:spacing w:val="-20"/>
        </w:rPr>
        <w:t xml:space="preserve"> </w:t>
      </w:r>
      <w:r w:rsidR="00A8326F" w:rsidRPr="007B1BF2">
        <w:rPr>
          <w:rFonts w:ascii="Arial" w:hAnsi="Arial" w:cs="Arial"/>
        </w:rPr>
        <w:t>MYP</w:t>
      </w:r>
      <w:r w:rsidR="00A8326F" w:rsidRPr="007B1BF2">
        <w:rPr>
          <w:rFonts w:ascii="Arial" w:hAnsi="Arial" w:cs="Arial"/>
          <w:spacing w:val="-21"/>
        </w:rPr>
        <w:t xml:space="preserve"> </w:t>
      </w:r>
      <w:r w:rsidR="00A8326F" w:rsidRPr="007B1BF2">
        <w:rPr>
          <w:rFonts w:ascii="Arial" w:hAnsi="Arial" w:cs="Arial"/>
        </w:rPr>
        <w:t>credit.</w:t>
      </w:r>
    </w:p>
    <w:p w14:paraId="2F9D89F0" w14:textId="52A4AE82" w:rsidR="00745FEE" w:rsidRPr="00D94B53" w:rsidRDefault="00A8326F">
      <w:pPr>
        <w:pStyle w:val="ListParagraph"/>
        <w:numPr>
          <w:ilvl w:val="0"/>
          <w:numId w:val="2"/>
        </w:numPr>
        <w:tabs>
          <w:tab w:val="left" w:pos="731"/>
          <w:tab w:val="left" w:pos="732"/>
        </w:tabs>
        <w:spacing w:line="242" w:lineRule="auto"/>
        <w:ind w:right="514"/>
        <w:rPr>
          <w:rFonts w:ascii="Arial" w:hAnsi="Arial" w:cs="Arial"/>
          <w:b/>
          <w:u w:val="single"/>
        </w:rPr>
      </w:pP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48"/>
        </w:rPr>
        <w:t xml:space="preserve"> </w:t>
      </w:r>
      <w:r w:rsidR="007B1BF2">
        <w:rPr>
          <w:rFonts w:ascii="Arial" w:hAnsi="Arial" w:cs="Arial"/>
          <w:spacing w:val="-48"/>
        </w:rPr>
        <w:t xml:space="preserve"> </w:t>
      </w:r>
      <w:r w:rsidRPr="007B1BF2">
        <w:rPr>
          <w:rFonts w:ascii="Arial" w:hAnsi="Arial" w:cs="Arial"/>
        </w:rPr>
        <w:t>receive</w:t>
      </w:r>
      <w:r w:rsidR="007B1BF2"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  <w:spacing w:val="-48"/>
        </w:rPr>
        <w:t xml:space="preserve"> </w:t>
      </w:r>
      <w:r w:rsidRPr="007B1BF2">
        <w:rPr>
          <w:rFonts w:ascii="Arial" w:hAnsi="Arial" w:cs="Arial"/>
        </w:rPr>
        <w:t>credit</w:t>
      </w:r>
      <w:r w:rsidRPr="007B1BF2">
        <w:rPr>
          <w:rFonts w:ascii="Arial" w:hAnsi="Arial" w:cs="Arial"/>
          <w:spacing w:val="-47"/>
        </w:rPr>
        <w:t xml:space="preserve"> </w:t>
      </w:r>
      <w:r w:rsid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for</w:t>
      </w:r>
      <w:r w:rsidR="007B1BF2"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  <w:spacing w:val="-47"/>
        </w:rPr>
        <w:t xml:space="preserve"> </w:t>
      </w:r>
      <w:r w:rsidR="00AA3626" w:rsidRPr="007B1BF2">
        <w:rPr>
          <w:rFonts w:ascii="Arial" w:hAnsi="Arial" w:cs="Arial"/>
        </w:rPr>
        <w:t>service as action</w:t>
      </w:r>
      <w:r w:rsidRPr="007B1BF2">
        <w:rPr>
          <w:rFonts w:ascii="Arial" w:hAnsi="Arial" w:cs="Arial"/>
          <w:spacing w:val="-47"/>
        </w:rPr>
        <w:t xml:space="preserve"> </w:t>
      </w:r>
      <w:r w:rsid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the</w:t>
      </w:r>
      <w:r w:rsidR="007B1BF2"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  <w:spacing w:val="-47"/>
        </w:rPr>
        <w:t xml:space="preserve"> </w:t>
      </w:r>
      <w:r w:rsidRPr="007B1BF2">
        <w:rPr>
          <w:rFonts w:ascii="Arial" w:hAnsi="Arial" w:cs="Arial"/>
        </w:rPr>
        <w:t>student</w:t>
      </w:r>
      <w:r w:rsidR="007B1BF2">
        <w:rPr>
          <w:rFonts w:ascii="Arial" w:hAnsi="Arial" w:cs="Arial"/>
        </w:rPr>
        <w:t xml:space="preserve"> </w:t>
      </w:r>
      <w:r w:rsidRPr="007B1BF2">
        <w:rPr>
          <w:rFonts w:ascii="Arial" w:hAnsi="Arial" w:cs="Arial"/>
          <w:spacing w:val="-46"/>
        </w:rPr>
        <w:t xml:space="preserve"> </w:t>
      </w:r>
      <w:r w:rsidRPr="007B1BF2">
        <w:rPr>
          <w:rFonts w:ascii="Arial" w:hAnsi="Arial" w:cs="Arial"/>
          <w:b/>
          <w:u w:val="single"/>
        </w:rPr>
        <w:t>must</w:t>
      </w:r>
      <w:r w:rsidR="007B1BF2">
        <w:rPr>
          <w:rFonts w:ascii="Arial" w:hAnsi="Arial" w:cs="Arial"/>
          <w:b/>
          <w:u w:val="single"/>
        </w:rPr>
        <w:t xml:space="preserve"> </w:t>
      </w:r>
      <w:r w:rsidRPr="007B1BF2">
        <w:rPr>
          <w:rFonts w:ascii="Arial" w:hAnsi="Arial" w:cs="Arial"/>
          <w:b/>
          <w:spacing w:val="-33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submit</w:t>
      </w:r>
      <w:r w:rsidR="007B1BF2">
        <w:rPr>
          <w:rFonts w:ascii="Arial" w:hAnsi="Arial" w:cs="Arial"/>
          <w:b/>
          <w:u w:val="single"/>
        </w:rPr>
        <w:t xml:space="preserve"> </w:t>
      </w:r>
      <w:r w:rsidRPr="007B1BF2">
        <w:rPr>
          <w:rFonts w:ascii="Arial" w:hAnsi="Arial" w:cs="Arial"/>
          <w:b/>
          <w:spacing w:val="-34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all</w:t>
      </w:r>
      <w:r w:rsidR="007B1BF2">
        <w:rPr>
          <w:rFonts w:ascii="Arial" w:hAnsi="Arial" w:cs="Arial"/>
          <w:b/>
          <w:u w:val="single"/>
        </w:rPr>
        <w:t xml:space="preserve"> </w:t>
      </w:r>
      <w:r w:rsidRPr="007B1BF2">
        <w:rPr>
          <w:rFonts w:ascii="Arial" w:hAnsi="Arial" w:cs="Arial"/>
          <w:b/>
          <w:spacing w:val="-35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service</w:t>
      </w:r>
      <w:r w:rsidRPr="007B1BF2">
        <w:rPr>
          <w:rFonts w:ascii="Arial" w:hAnsi="Arial" w:cs="Arial"/>
          <w:b/>
          <w:spacing w:val="-34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activities</w:t>
      </w:r>
      <w:r w:rsidRPr="007B1BF2">
        <w:rPr>
          <w:rFonts w:ascii="Arial" w:hAnsi="Arial" w:cs="Arial"/>
          <w:b/>
          <w:spacing w:val="-34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online</w:t>
      </w:r>
      <w:r w:rsidRPr="007B1BF2">
        <w:rPr>
          <w:rFonts w:ascii="Arial" w:hAnsi="Arial" w:cs="Arial"/>
          <w:b/>
          <w:spacing w:val="-33"/>
          <w:u w:val="single"/>
        </w:rPr>
        <w:t xml:space="preserve"> </w:t>
      </w:r>
      <w:r w:rsidRPr="007B1BF2">
        <w:rPr>
          <w:rFonts w:ascii="Arial" w:hAnsi="Arial" w:cs="Arial"/>
          <w:b/>
          <w:u w:val="single"/>
        </w:rPr>
        <w:t>at</w:t>
      </w:r>
      <w:hyperlink w:history="1">
        <w:r w:rsidR="00D94B53" w:rsidRPr="00D933D4">
          <w:rPr>
            <w:rStyle w:val="Hyperlink"/>
            <w:rFonts w:ascii="Arial" w:hAnsi="Arial" w:cs="Arial"/>
            <w:b/>
          </w:rPr>
          <w:t xml:space="preserve"> </w:t>
        </w:r>
      </w:hyperlink>
      <w:hyperlink r:id="rId12" w:history="1">
        <w:r w:rsidR="00D94B53" w:rsidRPr="00D933D4">
          <w:rPr>
            <w:rStyle w:val="Hyperlink"/>
            <w:rFonts w:ascii="Arial" w:hAnsi="Arial" w:cs="Arial"/>
            <w:b/>
          </w:rPr>
          <w:t>http://millbrookmyp.weebly.com/community-service.html</w:t>
        </w:r>
      </w:hyperlink>
      <w:r w:rsidR="00D94B53" w:rsidRPr="00D94B53">
        <w:rPr>
          <w:rFonts w:ascii="Arial" w:hAnsi="Arial" w:cs="Arial"/>
          <w:b/>
        </w:rPr>
        <w:t xml:space="preserve">. </w:t>
      </w:r>
      <w:r w:rsidR="00D94B53" w:rsidRPr="00D94B53">
        <w:rPr>
          <w:rFonts w:ascii="Arial" w:hAnsi="Arial" w:cs="Arial"/>
          <w:b/>
          <w:u w:val="single"/>
        </w:rPr>
        <w:t xml:space="preserve">You will not receive credit if hours are not submitted through the reflection form! </w:t>
      </w:r>
    </w:p>
    <w:p w14:paraId="18689A0C" w14:textId="4F4418FC" w:rsidR="00745FEE" w:rsidRPr="00D94B53" w:rsidRDefault="00745FEE">
      <w:pPr>
        <w:spacing w:line="242" w:lineRule="auto"/>
        <w:rPr>
          <w:rFonts w:ascii="Tahoma" w:hAnsi="Tahoma"/>
          <w:b/>
          <w:bCs/>
        </w:rPr>
      </w:pPr>
    </w:p>
    <w:p w14:paraId="027F59F7" w14:textId="7E57E97C" w:rsidR="00EF1A37" w:rsidRDefault="00EF1A37" w:rsidP="00EF1A37">
      <w:pPr>
        <w:spacing w:line="242" w:lineRule="auto"/>
        <w:jc w:val="both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    </w:t>
      </w:r>
      <w:r>
        <w:rPr>
          <w:rFonts w:ascii="Tahoma" w:hAnsi="Tahoma"/>
          <w:b/>
          <w:bCs/>
          <w:sz w:val="24"/>
          <w:szCs w:val="24"/>
          <w:u w:val="single"/>
        </w:rPr>
        <w:t xml:space="preserve">Examples of </w:t>
      </w:r>
      <w:r w:rsidR="00772F1E">
        <w:rPr>
          <w:rFonts w:ascii="Tahoma" w:hAnsi="Tahoma"/>
          <w:b/>
          <w:bCs/>
          <w:sz w:val="24"/>
          <w:szCs w:val="24"/>
          <w:u w:val="single"/>
        </w:rPr>
        <w:t>MYP Service as Action during COVID</w:t>
      </w:r>
    </w:p>
    <w:p w14:paraId="1490F3D2" w14:textId="05993A49" w:rsidR="001D1200" w:rsidRDefault="001D1200" w:rsidP="001D120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1D1200">
        <w:rPr>
          <w:rFonts w:ascii="Arial" w:eastAsia="Times New Roman" w:hAnsi="Arial" w:cs="Arial"/>
          <w:color w:val="000000"/>
        </w:rPr>
        <w:t>Advocacy/raising awareness</w:t>
      </w:r>
      <w:r w:rsidR="00C53990">
        <w:rPr>
          <w:rFonts w:ascii="Arial" w:eastAsia="Times New Roman" w:hAnsi="Arial" w:cs="Arial"/>
          <w:color w:val="000000"/>
        </w:rPr>
        <w:t xml:space="preserve"> for issues you deem important in your community</w:t>
      </w:r>
    </w:p>
    <w:p w14:paraId="0CD7D7C7" w14:textId="66C602AF" w:rsidR="001D1200" w:rsidRDefault="00C53990" w:rsidP="001D120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1D1200" w:rsidRPr="001D1200">
        <w:rPr>
          <w:rFonts w:ascii="Arial" w:eastAsia="Times New Roman" w:hAnsi="Arial" w:cs="Arial"/>
          <w:color w:val="000000"/>
        </w:rPr>
        <w:t>reating podcasts in collaboration with peers to help students with physical and mental well</w:t>
      </w:r>
      <w:r>
        <w:rPr>
          <w:rFonts w:ascii="Arial" w:eastAsia="Times New Roman" w:hAnsi="Arial" w:cs="Arial"/>
          <w:color w:val="000000"/>
        </w:rPr>
        <w:t xml:space="preserve"> </w:t>
      </w:r>
      <w:r w:rsidR="001D1200" w:rsidRPr="001D1200">
        <w:rPr>
          <w:rFonts w:ascii="Arial" w:eastAsia="Times New Roman" w:hAnsi="Arial" w:cs="Arial"/>
          <w:color w:val="000000"/>
        </w:rPr>
        <w:t>-being</w:t>
      </w:r>
      <w:r>
        <w:rPr>
          <w:rFonts w:ascii="Arial" w:eastAsia="Times New Roman" w:hAnsi="Arial" w:cs="Arial"/>
          <w:color w:val="000000"/>
        </w:rPr>
        <w:t xml:space="preserve"> (socio/emotional)</w:t>
      </w:r>
      <w:r w:rsidR="001D1200" w:rsidRPr="001D1200">
        <w:rPr>
          <w:rFonts w:ascii="Arial" w:eastAsia="Times New Roman" w:hAnsi="Arial" w:cs="Arial"/>
          <w:color w:val="000000"/>
        </w:rPr>
        <w:t xml:space="preserve"> during COVID</w:t>
      </w:r>
    </w:p>
    <w:p w14:paraId="484E5B83" w14:textId="08CC84D4" w:rsidR="001D1200" w:rsidRDefault="001D1200" w:rsidP="001D120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1D1200">
        <w:rPr>
          <w:rFonts w:ascii="Arial" w:eastAsia="Times New Roman" w:hAnsi="Arial" w:cs="Arial"/>
          <w:color w:val="000000"/>
        </w:rPr>
        <w:t>Partner with youth organizations or</w:t>
      </w:r>
      <w:r w:rsidR="002E2CF7">
        <w:rPr>
          <w:rFonts w:ascii="Arial" w:eastAsia="Times New Roman" w:hAnsi="Arial" w:cs="Arial"/>
          <w:color w:val="000000"/>
        </w:rPr>
        <w:t xml:space="preserve"> social media</w:t>
      </w:r>
      <w:r w:rsidRPr="001D1200">
        <w:rPr>
          <w:rFonts w:ascii="Arial" w:eastAsia="Times New Roman" w:hAnsi="Arial" w:cs="Arial"/>
          <w:color w:val="000000"/>
        </w:rPr>
        <w:t xml:space="preserve"> influencers to advocate and reach others </w:t>
      </w:r>
      <w:r w:rsidR="002E2CF7">
        <w:rPr>
          <w:rFonts w:ascii="Arial" w:eastAsia="Times New Roman" w:hAnsi="Arial" w:cs="Arial"/>
          <w:color w:val="000000"/>
        </w:rPr>
        <w:t>about</w:t>
      </w:r>
      <w:r w:rsidR="00C53990">
        <w:rPr>
          <w:rFonts w:ascii="Arial" w:eastAsia="Times New Roman" w:hAnsi="Arial" w:cs="Arial"/>
          <w:color w:val="000000"/>
        </w:rPr>
        <w:t xml:space="preserve"> issues important to you</w:t>
      </w:r>
    </w:p>
    <w:p w14:paraId="7C934F94" w14:textId="74740A5A" w:rsidR="001D1200" w:rsidRDefault="001D1200" w:rsidP="001D120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1D1200">
        <w:rPr>
          <w:rFonts w:ascii="Arial" w:eastAsia="Times New Roman" w:hAnsi="Arial" w:cs="Arial"/>
          <w:color w:val="000000"/>
        </w:rPr>
        <w:t xml:space="preserve">Create PSAs to educate </w:t>
      </w:r>
      <w:r w:rsidR="002E2CF7">
        <w:rPr>
          <w:rFonts w:ascii="Arial" w:eastAsia="Times New Roman" w:hAnsi="Arial" w:cs="Arial"/>
          <w:color w:val="000000"/>
        </w:rPr>
        <w:t xml:space="preserve">your </w:t>
      </w:r>
      <w:r w:rsidRPr="001D1200">
        <w:rPr>
          <w:rFonts w:ascii="Arial" w:eastAsia="Times New Roman" w:hAnsi="Arial" w:cs="Arial"/>
          <w:color w:val="000000"/>
        </w:rPr>
        <w:t xml:space="preserve">community on issues </w:t>
      </w:r>
      <w:r w:rsidR="002E2CF7">
        <w:rPr>
          <w:rFonts w:ascii="Arial" w:eastAsia="Times New Roman" w:hAnsi="Arial" w:cs="Arial"/>
          <w:color w:val="000000"/>
        </w:rPr>
        <w:t>you</w:t>
      </w:r>
      <w:r w:rsidRPr="001D1200">
        <w:rPr>
          <w:rFonts w:ascii="Arial" w:eastAsia="Times New Roman" w:hAnsi="Arial" w:cs="Arial"/>
          <w:color w:val="000000"/>
        </w:rPr>
        <w:t xml:space="preserve"> care about</w:t>
      </w:r>
    </w:p>
    <w:p w14:paraId="4FEAFD48" w14:textId="7C4F6741" w:rsidR="001D1200" w:rsidRDefault="001D1200" w:rsidP="001D120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1D1200">
        <w:rPr>
          <w:rFonts w:ascii="Arial" w:eastAsia="Times New Roman" w:hAnsi="Arial" w:cs="Arial"/>
          <w:color w:val="000000"/>
        </w:rPr>
        <w:t>Virtual visits to new places</w:t>
      </w:r>
      <w:r w:rsidR="002E2CF7">
        <w:rPr>
          <w:rFonts w:ascii="Arial" w:eastAsia="Times New Roman" w:hAnsi="Arial" w:cs="Arial"/>
          <w:color w:val="000000"/>
        </w:rPr>
        <w:t xml:space="preserve"> (learned about in a humanities or language acquisition class)</w:t>
      </w:r>
      <w:r w:rsidRPr="001D1200">
        <w:rPr>
          <w:rFonts w:ascii="Arial" w:eastAsia="Times New Roman" w:hAnsi="Arial" w:cs="Arial"/>
          <w:color w:val="000000"/>
        </w:rPr>
        <w:t xml:space="preserve"> to then create informative websites/blogs/</w:t>
      </w:r>
      <w:proofErr w:type="spellStart"/>
      <w:r w:rsidRPr="001D1200">
        <w:rPr>
          <w:rFonts w:ascii="Arial" w:eastAsia="Times New Roman" w:hAnsi="Arial" w:cs="Arial"/>
          <w:color w:val="000000"/>
        </w:rPr>
        <w:t>etc</w:t>
      </w:r>
      <w:proofErr w:type="spellEnd"/>
      <w:r w:rsidRPr="001D1200">
        <w:rPr>
          <w:rFonts w:ascii="Arial" w:eastAsia="Times New Roman" w:hAnsi="Arial" w:cs="Arial"/>
          <w:color w:val="000000"/>
        </w:rPr>
        <w:t xml:space="preserve"> to educate peers on the location</w:t>
      </w:r>
      <w:r w:rsidR="002E2CF7">
        <w:rPr>
          <w:rFonts w:ascii="Arial" w:eastAsia="Times New Roman" w:hAnsi="Arial" w:cs="Arial"/>
          <w:color w:val="000000"/>
        </w:rPr>
        <w:t xml:space="preserve"> </w:t>
      </w:r>
    </w:p>
    <w:p w14:paraId="4300044F" w14:textId="704EE12E" w:rsidR="00C53990" w:rsidRDefault="001D1200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1D1200">
        <w:rPr>
          <w:rFonts w:ascii="Arial" w:eastAsia="Times New Roman" w:hAnsi="Arial" w:cs="Arial"/>
          <w:color w:val="000000"/>
        </w:rPr>
        <w:t xml:space="preserve">Start </w:t>
      </w:r>
      <w:r w:rsidR="00C53990">
        <w:rPr>
          <w:rFonts w:ascii="Arial" w:eastAsia="Times New Roman" w:hAnsi="Arial" w:cs="Arial"/>
          <w:color w:val="000000"/>
        </w:rPr>
        <w:t xml:space="preserve">a </w:t>
      </w:r>
      <w:r w:rsidRPr="001D1200">
        <w:rPr>
          <w:rFonts w:ascii="Arial" w:eastAsia="Times New Roman" w:hAnsi="Arial" w:cs="Arial"/>
          <w:color w:val="000000"/>
        </w:rPr>
        <w:t>non-profit organization</w:t>
      </w:r>
      <w:r w:rsidR="00C53990">
        <w:rPr>
          <w:rFonts w:ascii="Arial" w:eastAsia="Times New Roman" w:hAnsi="Arial" w:cs="Arial"/>
          <w:color w:val="000000"/>
        </w:rPr>
        <w:t>/</w:t>
      </w:r>
      <w:r w:rsidRPr="001D1200">
        <w:rPr>
          <w:rFonts w:ascii="Arial" w:eastAsia="Times New Roman" w:hAnsi="Arial" w:cs="Arial"/>
          <w:color w:val="000000"/>
        </w:rPr>
        <w:t>business</w:t>
      </w:r>
      <w:r w:rsidR="00C53990">
        <w:rPr>
          <w:rFonts w:ascii="Arial" w:eastAsia="Times New Roman" w:hAnsi="Arial" w:cs="Arial"/>
          <w:color w:val="000000"/>
        </w:rPr>
        <w:t>/service</w:t>
      </w:r>
      <w:r w:rsidRPr="001D1200">
        <w:rPr>
          <w:rFonts w:ascii="Arial" w:eastAsia="Times New Roman" w:hAnsi="Arial" w:cs="Arial"/>
          <w:color w:val="000000"/>
        </w:rPr>
        <w:t xml:space="preserve"> to help someone in the </w:t>
      </w:r>
      <w:proofErr w:type="gramStart"/>
      <w:r w:rsidRPr="001D1200">
        <w:rPr>
          <w:rFonts w:ascii="Arial" w:eastAsia="Times New Roman" w:hAnsi="Arial" w:cs="Arial"/>
          <w:color w:val="000000"/>
        </w:rPr>
        <w:t>community..</w:t>
      </w:r>
      <w:proofErr w:type="gramEnd"/>
      <w:r w:rsidRPr="001D120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</w:t>
      </w:r>
      <w:r w:rsidRPr="001D1200">
        <w:rPr>
          <w:rFonts w:ascii="Arial" w:eastAsia="Times New Roman" w:hAnsi="Arial" w:cs="Arial"/>
          <w:color w:val="000000"/>
        </w:rPr>
        <w:t xml:space="preserve">.e. mowing lawns for older people, creating masks </w:t>
      </w:r>
      <w:r>
        <w:rPr>
          <w:rFonts w:ascii="Arial" w:eastAsia="Times New Roman" w:hAnsi="Arial" w:cs="Arial"/>
          <w:color w:val="000000"/>
        </w:rPr>
        <w:t xml:space="preserve">for </w:t>
      </w:r>
      <w:r w:rsidR="002E2CF7">
        <w:rPr>
          <w:rFonts w:ascii="Arial" w:eastAsia="Times New Roman" w:hAnsi="Arial" w:cs="Arial"/>
          <w:color w:val="000000"/>
        </w:rPr>
        <w:t>essential workers</w:t>
      </w:r>
      <w:r w:rsidR="00C53990">
        <w:rPr>
          <w:rFonts w:ascii="Arial" w:eastAsia="Times New Roman" w:hAnsi="Arial" w:cs="Arial"/>
          <w:color w:val="000000"/>
        </w:rPr>
        <w:t xml:space="preserve">, </w:t>
      </w:r>
      <w:r w:rsidR="00C53990">
        <w:rPr>
          <w:rFonts w:ascii="Arial" w:hAnsi="Arial" w:cs="Arial"/>
          <w:color w:val="000000"/>
        </w:rPr>
        <w:t>making thank you cards for local essential workers</w:t>
      </w:r>
    </w:p>
    <w:p w14:paraId="4808EB01" w14:textId="33DC718F" w:rsidR="00C53990" w:rsidRDefault="00C53990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C53990">
        <w:rPr>
          <w:rFonts w:ascii="Arial" w:eastAsia="Times New Roman" w:hAnsi="Arial" w:cs="Arial"/>
          <w:color w:val="000000"/>
        </w:rPr>
        <w:t xml:space="preserve">Create </w:t>
      </w:r>
      <w:r w:rsidR="002E2CF7">
        <w:rPr>
          <w:rFonts w:ascii="Arial" w:eastAsia="Times New Roman" w:hAnsi="Arial" w:cs="Arial"/>
          <w:color w:val="000000"/>
        </w:rPr>
        <w:t xml:space="preserve">learning </w:t>
      </w:r>
      <w:r w:rsidRPr="00C53990">
        <w:rPr>
          <w:rFonts w:ascii="Arial" w:eastAsia="Times New Roman" w:hAnsi="Arial" w:cs="Arial"/>
          <w:color w:val="000000"/>
        </w:rPr>
        <w:t>blogs on social issues based on lessons learned in class ( Literature- based on a book they read, humanities- social justice or educa</w:t>
      </w:r>
      <w:r w:rsidR="002E2CF7">
        <w:rPr>
          <w:rFonts w:ascii="Arial" w:eastAsia="Times New Roman" w:hAnsi="Arial" w:cs="Arial"/>
          <w:color w:val="000000"/>
        </w:rPr>
        <w:t>ting</w:t>
      </w:r>
      <w:r w:rsidRPr="00C53990">
        <w:rPr>
          <w:rFonts w:ascii="Arial" w:eastAsia="Times New Roman" w:hAnsi="Arial" w:cs="Arial"/>
          <w:color w:val="000000"/>
        </w:rPr>
        <w:t xml:space="preserve"> people on how/why vote, math- data based information</w:t>
      </w:r>
      <w:r w:rsidR="002E2CF7">
        <w:rPr>
          <w:rFonts w:ascii="Arial" w:eastAsia="Times New Roman" w:hAnsi="Arial" w:cs="Arial"/>
          <w:color w:val="000000"/>
        </w:rPr>
        <w:t>/graphs</w:t>
      </w:r>
      <w:r w:rsidRPr="00C53990">
        <w:rPr>
          <w:rFonts w:ascii="Arial" w:eastAsia="Times New Roman" w:hAnsi="Arial" w:cs="Arial"/>
          <w:color w:val="000000"/>
        </w:rPr>
        <w:t xml:space="preserve"> to educate </w:t>
      </w:r>
      <w:r w:rsidR="002E2CF7">
        <w:rPr>
          <w:rFonts w:ascii="Arial" w:eastAsia="Times New Roman" w:hAnsi="Arial" w:cs="Arial"/>
          <w:color w:val="000000"/>
        </w:rPr>
        <w:t>students</w:t>
      </w:r>
      <w:r w:rsidRPr="00C53990">
        <w:rPr>
          <w:rFonts w:ascii="Arial" w:eastAsia="Times New Roman" w:hAnsi="Arial" w:cs="Arial"/>
          <w:color w:val="000000"/>
        </w:rPr>
        <w:t xml:space="preserve"> about the importance of social distancing at school, </w:t>
      </w:r>
      <w:proofErr w:type="spellStart"/>
      <w:r w:rsidRPr="00C53990">
        <w:rPr>
          <w:rFonts w:ascii="Arial" w:eastAsia="Times New Roman" w:hAnsi="Arial" w:cs="Arial"/>
          <w:color w:val="000000"/>
        </w:rPr>
        <w:t>etc</w:t>
      </w:r>
      <w:proofErr w:type="spellEnd"/>
      <w:r w:rsidRPr="00C53990">
        <w:rPr>
          <w:rFonts w:ascii="Arial" w:eastAsia="Times New Roman" w:hAnsi="Arial" w:cs="Arial"/>
          <w:color w:val="000000"/>
        </w:rPr>
        <w:t>)</w:t>
      </w:r>
    </w:p>
    <w:p w14:paraId="0F1D031A" w14:textId="77777777" w:rsidR="00C53990" w:rsidRDefault="00C53990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C53990">
        <w:rPr>
          <w:rFonts w:ascii="Arial" w:eastAsia="Times New Roman" w:hAnsi="Arial" w:cs="Arial"/>
          <w:color w:val="000000"/>
        </w:rPr>
        <w:t>Create PSAs targeting different communities(language) and groups to design social or behavioral change</w:t>
      </w:r>
    </w:p>
    <w:p w14:paraId="729FCBEB" w14:textId="5FC9B0FC" w:rsidR="00C53990" w:rsidRDefault="00C53990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C53990">
        <w:rPr>
          <w:rFonts w:ascii="Arial" w:eastAsia="Times New Roman" w:hAnsi="Arial" w:cs="Arial"/>
          <w:color w:val="000000"/>
        </w:rPr>
        <w:t>Using skills learned in an Arts class unit to create cards/</w:t>
      </w:r>
      <w:r w:rsidR="002E2CF7">
        <w:rPr>
          <w:rFonts w:ascii="Arial" w:eastAsia="Times New Roman" w:hAnsi="Arial" w:cs="Arial"/>
          <w:color w:val="000000"/>
        </w:rPr>
        <w:t>crafts</w:t>
      </w:r>
      <w:r w:rsidRPr="00C53990">
        <w:rPr>
          <w:rFonts w:ascii="Arial" w:eastAsia="Times New Roman" w:hAnsi="Arial" w:cs="Arial"/>
          <w:color w:val="000000"/>
        </w:rPr>
        <w:t xml:space="preserve"> for the elderly in nursing homes who have been isolated because of COVID</w:t>
      </w:r>
    </w:p>
    <w:p w14:paraId="6B968674" w14:textId="77777777" w:rsidR="002E2CF7" w:rsidRDefault="00C53990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 w:rsidRPr="00C53990">
        <w:rPr>
          <w:rFonts w:ascii="Arial" w:eastAsia="Times New Roman" w:hAnsi="Arial" w:cs="Arial"/>
          <w:color w:val="000000"/>
        </w:rPr>
        <w:t>Educate/raise awareness to the local community about environmental issue</w:t>
      </w:r>
      <w:r>
        <w:rPr>
          <w:rFonts w:ascii="Arial" w:eastAsia="Times New Roman" w:hAnsi="Arial" w:cs="Arial"/>
          <w:color w:val="000000"/>
        </w:rPr>
        <w:t xml:space="preserve">s </w:t>
      </w:r>
      <w:r w:rsidR="002E2CF7">
        <w:rPr>
          <w:rFonts w:ascii="Arial" w:eastAsia="Times New Roman" w:hAnsi="Arial" w:cs="Arial"/>
          <w:color w:val="000000"/>
        </w:rPr>
        <w:t>related to</w:t>
      </w:r>
      <w:r>
        <w:rPr>
          <w:rFonts w:ascii="Arial" w:eastAsia="Times New Roman" w:hAnsi="Arial" w:cs="Arial"/>
          <w:color w:val="000000"/>
        </w:rPr>
        <w:t xml:space="preserve"> science class</w:t>
      </w:r>
      <w:r w:rsidRPr="00C53990">
        <w:rPr>
          <w:rFonts w:ascii="Arial" w:eastAsia="Times New Roman" w:hAnsi="Arial" w:cs="Arial"/>
          <w:color w:val="000000"/>
        </w:rPr>
        <w:t> </w:t>
      </w:r>
    </w:p>
    <w:p w14:paraId="6AFFFA64" w14:textId="4B900CC4" w:rsidR="00C53990" w:rsidRDefault="002E2CF7" w:rsidP="00C53990">
      <w:pPr>
        <w:widowControl/>
        <w:numPr>
          <w:ilvl w:val="0"/>
          <w:numId w:val="10"/>
        </w:numPr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Learn a new skill that would better ones</w:t>
      </w:r>
      <w:r w:rsidR="00CC7E85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self or would pose a challenge </w:t>
      </w:r>
      <w:r w:rsidR="00772F1E">
        <w:rPr>
          <w:rFonts w:ascii="Arial" w:eastAsia="Times New Roman" w:hAnsi="Arial" w:cs="Arial"/>
          <w:color w:val="000000"/>
        </w:rPr>
        <w:t xml:space="preserve">that can/could help others or the environment in your community </w:t>
      </w:r>
    </w:p>
    <w:p w14:paraId="249D24EF" w14:textId="3B9EAC3B" w:rsidR="00772F1E" w:rsidRDefault="00772F1E" w:rsidP="00772F1E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</w:p>
    <w:p w14:paraId="5142313E" w14:textId="58867FA6" w:rsidR="00772F1E" w:rsidRPr="00C53990" w:rsidRDefault="00772F1E" w:rsidP="00772F1E">
      <w:pPr>
        <w:widowControl/>
        <w:autoSpaceDE/>
        <w:autoSpaceDN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are unsure if your experience would qualify as Service as Action, please fill free to email Ms. Haddock at </w:t>
      </w:r>
      <w:hyperlink r:id="rId13" w:history="1">
        <w:r w:rsidRPr="007E7C93">
          <w:rPr>
            <w:rStyle w:val="Hyperlink"/>
            <w:rFonts w:ascii="Arial" w:eastAsia="Times New Roman" w:hAnsi="Arial" w:cs="Arial"/>
          </w:rPr>
          <w:t>lhaddock@wcpss.net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14:paraId="13344F95" w14:textId="77777777" w:rsidR="00C53990" w:rsidRPr="001D1200" w:rsidRDefault="00C53990" w:rsidP="00C53990">
      <w:pPr>
        <w:widowControl/>
        <w:autoSpaceDE/>
        <w:autoSpaceDN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2148B29" w14:textId="77777777" w:rsidR="001D1200" w:rsidRPr="001D1200" w:rsidRDefault="001D1200" w:rsidP="00EF1A37">
      <w:pPr>
        <w:spacing w:line="242" w:lineRule="auto"/>
        <w:jc w:val="both"/>
        <w:rPr>
          <w:rFonts w:ascii="Tahoma" w:hAnsi="Tahoma"/>
          <w:b/>
          <w:bCs/>
          <w:sz w:val="24"/>
          <w:szCs w:val="24"/>
        </w:rPr>
      </w:pPr>
    </w:p>
    <w:p w14:paraId="02C15E1C" w14:textId="77777777" w:rsidR="00EF1A37" w:rsidRDefault="00EF1A37">
      <w:pPr>
        <w:spacing w:line="242" w:lineRule="auto"/>
        <w:rPr>
          <w:rFonts w:ascii="Tahoma" w:hAnsi="Tahoma"/>
        </w:rPr>
      </w:pPr>
    </w:p>
    <w:p w14:paraId="49C18F95" w14:textId="4DBA64FF" w:rsidR="00EF1A37" w:rsidRDefault="00EF1A37">
      <w:pPr>
        <w:spacing w:line="242" w:lineRule="auto"/>
        <w:rPr>
          <w:rFonts w:ascii="Tahoma" w:hAnsi="Tahoma"/>
        </w:rPr>
        <w:sectPr w:rsidR="00EF1A37">
          <w:headerReference w:type="default" r:id="rId14"/>
          <w:footerReference w:type="default" r:id="rId15"/>
          <w:pgSz w:w="12240" w:h="15840"/>
          <w:pgMar w:top="1540" w:right="580" w:bottom="700" w:left="440" w:header="718" w:footer="502" w:gutter="0"/>
          <w:cols w:space="720"/>
        </w:sectPr>
      </w:pPr>
    </w:p>
    <w:p w14:paraId="21AE2757" w14:textId="77777777" w:rsidR="00745FEE" w:rsidRDefault="00745FEE">
      <w:pPr>
        <w:pStyle w:val="BodyText"/>
        <w:spacing w:before="6"/>
        <w:rPr>
          <w:rFonts w:ascii="Tahoma"/>
          <w:b/>
          <w:sz w:val="14"/>
        </w:rPr>
      </w:pPr>
    </w:p>
    <w:p w14:paraId="3127F0C6" w14:textId="77777777" w:rsidR="00745FEE" w:rsidRPr="007B1BF2" w:rsidRDefault="00A8326F">
      <w:pPr>
        <w:spacing w:before="100" w:line="242" w:lineRule="auto"/>
        <w:ind w:left="280" w:right="387"/>
        <w:rPr>
          <w:rFonts w:ascii="Arial" w:hAnsi="Arial" w:cs="Arial"/>
          <w:b/>
        </w:rPr>
      </w:pPr>
      <w:r w:rsidRPr="007B1BF2">
        <w:rPr>
          <w:rFonts w:ascii="Arial" w:hAnsi="Arial" w:cs="Arial"/>
        </w:rPr>
        <w:t xml:space="preserve">All service activities must be submitted online </w:t>
      </w:r>
      <w:r w:rsidRPr="007B1BF2">
        <w:rPr>
          <w:rFonts w:ascii="Arial" w:hAnsi="Arial" w:cs="Arial"/>
          <w:spacing w:val="-3"/>
        </w:rPr>
        <w:t xml:space="preserve">to </w:t>
      </w:r>
      <w:r w:rsidRPr="007B1BF2">
        <w:rPr>
          <w:rFonts w:ascii="Arial" w:hAnsi="Arial" w:cs="Arial"/>
        </w:rPr>
        <w:t xml:space="preserve">count for credit. Below are </w:t>
      </w:r>
      <w:proofErr w:type="gramStart"/>
      <w:r w:rsidRPr="007B1BF2">
        <w:rPr>
          <w:rFonts w:ascii="Arial" w:hAnsi="Arial" w:cs="Arial"/>
        </w:rPr>
        <w:t>all of</w:t>
      </w:r>
      <w:proofErr w:type="gramEnd"/>
      <w:r w:rsidRPr="007B1BF2">
        <w:rPr>
          <w:rFonts w:ascii="Arial" w:hAnsi="Arial" w:cs="Arial"/>
        </w:rPr>
        <w:t xml:space="preserve"> the questions you will have </w:t>
      </w:r>
      <w:r w:rsidRPr="007B1BF2">
        <w:rPr>
          <w:rFonts w:ascii="Arial" w:hAnsi="Arial" w:cs="Arial"/>
          <w:spacing w:val="-3"/>
        </w:rPr>
        <w:t xml:space="preserve">to </w:t>
      </w:r>
      <w:r w:rsidRPr="007B1BF2">
        <w:rPr>
          <w:rFonts w:ascii="Arial" w:hAnsi="Arial" w:cs="Arial"/>
        </w:rPr>
        <w:t>answer when submitting your service. Make sure you are prepared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  <w:spacing w:val="-3"/>
        </w:rPr>
        <w:t>to</w:t>
      </w:r>
      <w:r w:rsidRPr="007B1BF2">
        <w:rPr>
          <w:rFonts w:ascii="Arial" w:hAnsi="Arial" w:cs="Arial"/>
          <w:spacing w:val="-42"/>
        </w:rPr>
        <w:t xml:space="preserve"> </w:t>
      </w:r>
      <w:r w:rsidRPr="007B1BF2">
        <w:rPr>
          <w:rFonts w:ascii="Arial" w:hAnsi="Arial" w:cs="Arial"/>
        </w:rPr>
        <w:t>answer</w:t>
      </w:r>
      <w:r w:rsidRPr="007B1BF2">
        <w:rPr>
          <w:rFonts w:ascii="Arial" w:hAnsi="Arial" w:cs="Arial"/>
          <w:spacing w:val="-42"/>
        </w:rPr>
        <w:t xml:space="preserve"> </w:t>
      </w:r>
      <w:r w:rsidRPr="007B1BF2">
        <w:rPr>
          <w:rFonts w:ascii="Arial" w:hAnsi="Arial" w:cs="Arial"/>
        </w:rPr>
        <w:t>all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questions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</w:rPr>
        <w:t>at</w:t>
      </w:r>
      <w:r w:rsidRPr="007B1BF2">
        <w:rPr>
          <w:rFonts w:ascii="Arial" w:hAnsi="Arial" w:cs="Arial"/>
          <w:spacing w:val="-42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39"/>
        </w:rPr>
        <w:t xml:space="preserve"> </w:t>
      </w:r>
      <w:r w:rsidRPr="007B1BF2">
        <w:rPr>
          <w:rFonts w:ascii="Arial" w:hAnsi="Arial" w:cs="Arial"/>
        </w:rPr>
        <w:t>time</w:t>
      </w:r>
      <w:r w:rsidRPr="007B1BF2">
        <w:rPr>
          <w:rFonts w:ascii="Arial" w:hAnsi="Arial" w:cs="Arial"/>
          <w:spacing w:val="-43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43"/>
        </w:rPr>
        <w:t xml:space="preserve"> </w:t>
      </w:r>
      <w:r w:rsidRPr="007B1BF2">
        <w:rPr>
          <w:rFonts w:ascii="Arial" w:hAnsi="Arial" w:cs="Arial"/>
        </w:rPr>
        <w:t>submission.</w:t>
      </w:r>
      <w:r w:rsidRPr="007B1BF2">
        <w:rPr>
          <w:rFonts w:ascii="Arial" w:hAnsi="Arial" w:cs="Arial"/>
          <w:spacing w:val="-40"/>
        </w:rPr>
        <w:t xml:space="preserve"> </w:t>
      </w:r>
      <w:r w:rsidRPr="007B1BF2">
        <w:rPr>
          <w:rFonts w:ascii="Arial" w:hAnsi="Arial" w:cs="Arial"/>
          <w:b/>
        </w:rPr>
        <w:t>Also,</w:t>
      </w:r>
      <w:r w:rsidRPr="007B1BF2">
        <w:rPr>
          <w:rFonts w:ascii="Arial" w:hAnsi="Arial" w:cs="Arial"/>
          <w:b/>
          <w:spacing w:val="-26"/>
        </w:rPr>
        <w:t xml:space="preserve"> </w:t>
      </w:r>
      <w:r w:rsidRPr="007B1BF2">
        <w:rPr>
          <w:rFonts w:ascii="Arial" w:hAnsi="Arial" w:cs="Arial"/>
          <w:b/>
        </w:rPr>
        <w:t>once</w:t>
      </w:r>
      <w:r w:rsidRPr="007B1BF2">
        <w:rPr>
          <w:rFonts w:ascii="Arial" w:hAnsi="Arial" w:cs="Arial"/>
          <w:b/>
          <w:spacing w:val="-28"/>
        </w:rPr>
        <w:t xml:space="preserve"> </w:t>
      </w:r>
      <w:r w:rsidRPr="007B1BF2">
        <w:rPr>
          <w:rFonts w:ascii="Arial" w:hAnsi="Arial" w:cs="Arial"/>
          <w:b/>
        </w:rPr>
        <w:t>you</w:t>
      </w:r>
      <w:r w:rsidRPr="007B1BF2">
        <w:rPr>
          <w:rFonts w:ascii="Arial" w:hAnsi="Arial" w:cs="Arial"/>
          <w:b/>
          <w:spacing w:val="-27"/>
        </w:rPr>
        <w:t xml:space="preserve"> </w:t>
      </w:r>
      <w:r w:rsidRPr="007B1BF2">
        <w:rPr>
          <w:rFonts w:ascii="Arial" w:hAnsi="Arial" w:cs="Arial"/>
          <w:b/>
        </w:rPr>
        <w:t>have</w:t>
      </w:r>
      <w:r w:rsidRPr="007B1BF2">
        <w:rPr>
          <w:rFonts w:ascii="Arial" w:hAnsi="Arial" w:cs="Arial"/>
          <w:b/>
          <w:spacing w:val="-26"/>
        </w:rPr>
        <w:t xml:space="preserve"> </w:t>
      </w:r>
      <w:r w:rsidRPr="007B1BF2">
        <w:rPr>
          <w:rFonts w:ascii="Arial" w:hAnsi="Arial" w:cs="Arial"/>
          <w:b/>
        </w:rPr>
        <w:t>submitted the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form,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you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will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NOT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be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able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access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the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information,</w:t>
      </w:r>
      <w:r w:rsidRPr="007B1BF2">
        <w:rPr>
          <w:rFonts w:ascii="Arial" w:hAnsi="Arial" w:cs="Arial"/>
          <w:b/>
          <w:spacing w:val="-18"/>
        </w:rPr>
        <w:t xml:space="preserve"> </w:t>
      </w:r>
      <w:r w:rsidRPr="007B1BF2">
        <w:rPr>
          <w:rFonts w:ascii="Arial" w:hAnsi="Arial" w:cs="Arial"/>
          <w:b/>
        </w:rPr>
        <w:t>so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please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be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sure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to</w:t>
      </w:r>
      <w:r w:rsidRPr="007B1BF2">
        <w:rPr>
          <w:rFonts w:ascii="Arial" w:hAnsi="Arial" w:cs="Arial"/>
          <w:b/>
          <w:spacing w:val="-20"/>
        </w:rPr>
        <w:t xml:space="preserve"> </w:t>
      </w:r>
      <w:r w:rsidRPr="007B1BF2">
        <w:rPr>
          <w:rFonts w:ascii="Arial" w:hAnsi="Arial" w:cs="Arial"/>
          <w:b/>
        </w:rPr>
        <w:t>keep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>a</w:t>
      </w:r>
      <w:r w:rsidRPr="007B1BF2">
        <w:rPr>
          <w:rFonts w:ascii="Arial" w:hAnsi="Arial" w:cs="Arial"/>
          <w:b/>
          <w:spacing w:val="-19"/>
        </w:rPr>
        <w:t xml:space="preserve"> </w:t>
      </w:r>
      <w:r w:rsidRPr="007B1BF2">
        <w:rPr>
          <w:rFonts w:ascii="Arial" w:hAnsi="Arial" w:cs="Arial"/>
          <w:b/>
        </w:rPr>
        <w:t xml:space="preserve">record for yourself of </w:t>
      </w:r>
      <w:proofErr w:type="gramStart"/>
      <w:r w:rsidRPr="007B1BF2">
        <w:rPr>
          <w:rFonts w:ascii="Arial" w:hAnsi="Arial" w:cs="Arial"/>
          <w:b/>
        </w:rPr>
        <w:t>all of</w:t>
      </w:r>
      <w:proofErr w:type="gramEnd"/>
      <w:r w:rsidRPr="007B1BF2">
        <w:rPr>
          <w:rFonts w:ascii="Arial" w:hAnsi="Arial" w:cs="Arial"/>
          <w:b/>
        </w:rPr>
        <w:t xml:space="preserve"> your submitted</w:t>
      </w:r>
      <w:r w:rsidRPr="007B1BF2">
        <w:rPr>
          <w:rFonts w:ascii="Arial" w:hAnsi="Arial" w:cs="Arial"/>
          <w:b/>
          <w:spacing w:val="-49"/>
        </w:rPr>
        <w:t xml:space="preserve"> </w:t>
      </w:r>
      <w:r w:rsidRPr="007B1BF2">
        <w:rPr>
          <w:rFonts w:ascii="Arial" w:hAnsi="Arial" w:cs="Arial"/>
          <w:b/>
        </w:rPr>
        <w:t>service.</w:t>
      </w:r>
    </w:p>
    <w:p w14:paraId="644CB04C" w14:textId="77777777" w:rsidR="00745FEE" w:rsidRPr="007B1BF2" w:rsidRDefault="00745FEE">
      <w:pPr>
        <w:pStyle w:val="BodyText"/>
        <w:spacing w:before="9"/>
        <w:rPr>
          <w:rFonts w:ascii="Arial" w:hAnsi="Arial" w:cs="Arial"/>
          <w:b/>
        </w:rPr>
      </w:pPr>
    </w:p>
    <w:p w14:paraId="6D1441AD" w14:textId="77777777" w:rsidR="00745FEE" w:rsidRPr="007B1BF2" w:rsidRDefault="00A8326F">
      <w:pPr>
        <w:pStyle w:val="Heading3"/>
        <w:rPr>
          <w:rFonts w:ascii="Arial" w:hAnsi="Arial" w:cs="Arial"/>
          <w:sz w:val="22"/>
          <w:szCs w:val="22"/>
        </w:rPr>
      </w:pPr>
      <w:r w:rsidRPr="007B1BF2">
        <w:rPr>
          <w:rFonts w:ascii="Arial" w:hAnsi="Arial" w:cs="Arial"/>
          <w:w w:val="95"/>
          <w:sz w:val="22"/>
          <w:szCs w:val="22"/>
          <w:u w:val="thick"/>
        </w:rPr>
        <w:t>Online Submission Form</w:t>
      </w:r>
      <w:r w:rsidRPr="007B1BF2">
        <w:rPr>
          <w:rFonts w:ascii="Arial" w:hAnsi="Arial" w:cs="Arial"/>
          <w:spacing w:val="-41"/>
          <w:w w:val="95"/>
          <w:sz w:val="22"/>
          <w:szCs w:val="22"/>
          <w:u w:val="thick"/>
        </w:rPr>
        <w:t xml:space="preserve"> </w:t>
      </w:r>
      <w:r w:rsidRPr="007B1BF2">
        <w:rPr>
          <w:rFonts w:ascii="Arial" w:hAnsi="Arial" w:cs="Arial"/>
          <w:w w:val="95"/>
          <w:sz w:val="22"/>
          <w:szCs w:val="22"/>
          <w:u w:val="thick"/>
        </w:rPr>
        <w:t>Questions</w:t>
      </w:r>
    </w:p>
    <w:p w14:paraId="3D288388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5"/>
        <w:rPr>
          <w:rFonts w:ascii="Arial" w:hAnsi="Arial" w:cs="Arial"/>
        </w:rPr>
      </w:pPr>
      <w:r w:rsidRPr="007B1BF2">
        <w:rPr>
          <w:rFonts w:ascii="Arial" w:hAnsi="Arial" w:cs="Arial"/>
          <w:w w:val="95"/>
        </w:rPr>
        <w:t xml:space="preserve">Student </w:t>
      </w:r>
      <w:r w:rsidRPr="007B1BF2">
        <w:rPr>
          <w:rFonts w:ascii="Arial" w:hAnsi="Arial" w:cs="Arial"/>
          <w:spacing w:val="2"/>
          <w:w w:val="95"/>
        </w:rPr>
        <w:t>ID</w:t>
      </w:r>
      <w:r w:rsidRPr="007B1BF2">
        <w:rPr>
          <w:rFonts w:ascii="Arial" w:hAnsi="Arial" w:cs="Arial"/>
          <w:spacing w:val="-55"/>
          <w:w w:val="95"/>
        </w:rPr>
        <w:t xml:space="preserve"> </w:t>
      </w:r>
      <w:r w:rsidRPr="007B1BF2">
        <w:rPr>
          <w:rFonts w:ascii="Arial" w:hAnsi="Arial" w:cs="Arial"/>
          <w:w w:val="95"/>
        </w:rPr>
        <w:t>Number</w:t>
      </w:r>
    </w:p>
    <w:p w14:paraId="564AD1A5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1"/>
        <w:rPr>
          <w:rFonts w:ascii="Arial" w:hAnsi="Arial" w:cs="Arial"/>
        </w:rPr>
      </w:pPr>
      <w:r w:rsidRPr="007B1BF2">
        <w:rPr>
          <w:rFonts w:ascii="Arial" w:hAnsi="Arial" w:cs="Arial"/>
          <w:w w:val="95"/>
        </w:rPr>
        <w:t>Student LAST</w:t>
      </w:r>
      <w:r w:rsidRPr="007B1BF2">
        <w:rPr>
          <w:rFonts w:ascii="Arial" w:hAnsi="Arial" w:cs="Arial"/>
          <w:spacing w:val="-52"/>
          <w:w w:val="95"/>
        </w:rPr>
        <w:t xml:space="preserve"> </w:t>
      </w:r>
      <w:r w:rsidRPr="007B1BF2">
        <w:rPr>
          <w:rFonts w:ascii="Arial" w:hAnsi="Arial" w:cs="Arial"/>
          <w:w w:val="95"/>
        </w:rPr>
        <w:t>Name</w:t>
      </w:r>
    </w:p>
    <w:p w14:paraId="0F598D99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3"/>
        <w:rPr>
          <w:rFonts w:ascii="Arial" w:hAnsi="Arial" w:cs="Arial"/>
        </w:rPr>
      </w:pPr>
      <w:r w:rsidRPr="007B1BF2">
        <w:rPr>
          <w:rFonts w:ascii="Arial" w:hAnsi="Arial" w:cs="Arial"/>
          <w:w w:val="90"/>
        </w:rPr>
        <w:t>Student FIRST</w:t>
      </w:r>
      <w:r w:rsidRPr="007B1BF2">
        <w:rPr>
          <w:rFonts w:ascii="Arial" w:hAnsi="Arial" w:cs="Arial"/>
          <w:spacing w:val="1"/>
          <w:w w:val="90"/>
        </w:rPr>
        <w:t xml:space="preserve"> </w:t>
      </w:r>
      <w:r w:rsidRPr="007B1BF2">
        <w:rPr>
          <w:rFonts w:ascii="Arial" w:hAnsi="Arial" w:cs="Arial"/>
          <w:w w:val="90"/>
        </w:rPr>
        <w:t>Name</w:t>
      </w:r>
    </w:p>
    <w:p w14:paraId="7999D436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1"/>
        <w:rPr>
          <w:rFonts w:ascii="Arial" w:hAnsi="Arial" w:cs="Arial"/>
        </w:rPr>
      </w:pPr>
      <w:r w:rsidRPr="007B1BF2">
        <w:rPr>
          <w:rFonts w:ascii="Arial" w:hAnsi="Arial" w:cs="Arial"/>
        </w:rPr>
        <w:t>Year of</w:t>
      </w:r>
      <w:r w:rsidRPr="007B1BF2">
        <w:rPr>
          <w:rFonts w:ascii="Arial" w:hAnsi="Arial" w:cs="Arial"/>
          <w:spacing w:val="-37"/>
        </w:rPr>
        <w:t xml:space="preserve"> </w:t>
      </w:r>
      <w:r w:rsidRPr="007B1BF2">
        <w:rPr>
          <w:rFonts w:ascii="Arial" w:hAnsi="Arial" w:cs="Arial"/>
        </w:rPr>
        <w:t>Graduation</w:t>
      </w:r>
    </w:p>
    <w:p w14:paraId="1D6F0D36" w14:textId="36F77C3B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5"/>
        <w:rPr>
          <w:rFonts w:ascii="Arial" w:hAnsi="Arial" w:cs="Arial"/>
        </w:rPr>
      </w:pPr>
      <w:r w:rsidRPr="007B1BF2">
        <w:rPr>
          <w:rFonts w:ascii="Arial" w:hAnsi="Arial" w:cs="Arial"/>
        </w:rPr>
        <w:t>When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was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18"/>
        </w:rPr>
        <w:t xml:space="preserve"> </w:t>
      </w:r>
      <w:r w:rsidR="00AA3626" w:rsidRPr="007B1BF2">
        <w:rPr>
          <w:rFonts w:ascii="Arial" w:hAnsi="Arial" w:cs="Arial"/>
        </w:rPr>
        <w:t xml:space="preserve">experience was </w:t>
      </w:r>
      <w:r w:rsidRPr="007B1BF2">
        <w:rPr>
          <w:rFonts w:ascii="Arial" w:hAnsi="Arial" w:cs="Arial"/>
        </w:rPr>
        <w:t>completed?</w:t>
      </w:r>
    </w:p>
    <w:p w14:paraId="485A922E" w14:textId="04F27069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3"/>
        <w:rPr>
          <w:rFonts w:ascii="Arial" w:hAnsi="Arial" w:cs="Arial"/>
        </w:rPr>
      </w:pPr>
      <w:r w:rsidRPr="007B1BF2">
        <w:rPr>
          <w:rFonts w:ascii="Arial" w:hAnsi="Arial" w:cs="Arial"/>
        </w:rPr>
        <w:t>Number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hours</w:t>
      </w:r>
      <w:r w:rsidRPr="007B1BF2">
        <w:rPr>
          <w:rFonts w:ascii="Arial" w:hAnsi="Arial" w:cs="Arial"/>
          <w:spacing w:val="-19"/>
        </w:rPr>
        <w:t xml:space="preserve"> </w:t>
      </w:r>
      <w:r w:rsidR="00AA3626" w:rsidRPr="007B1BF2">
        <w:rPr>
          <w:rFonts w:ascii="Arial" w:hAnsi="Arial" w:cs="Arial"/>
        </w:rPr>
        <w:t>it took to complete the activity</w:t>
      </w:r>
    </w:p>
    <w:p w14:paraId="55A6C614" w14:textId="72D6FC6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1"/>
        <w:rPr>
          <w:rFonts w:ascii="Arial" w:hAnsi="Arial" w:cs="Arial"/>
        </w:rPr>
      </w:pPr>
      <w:r w:rsidRPr="007B1BF2">
        <w:rPr>
          <w:rFonts w:ascii="Arial" w:hAnsi="Arial" w:cs="Arial"/>
        </w:rPr>
        <w:t>Name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of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the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</w:rPr>
        <w:t>Organization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or</w:t>
      </w:r>
      <w:r w:rsidRPr="007B1BF2">
        <w:rPr>
          <w:rFonts w:ascii="Arial" w:hAnsi="Arial" w:cs="Arial"/>
          <w:spacing w:val="-19"/>
        </w:rPr>
        <w:t xml:space="preserve"> </w:t>
      </w:r>
      <w:r w:rsidRPr="007B1BF2">
        <w:rPr>
          <w:rFonts w:ascii="Arial" w:hAnsi="Arial" w:cs="Arial"/>
        </w:rPr>
        <w:t>Group</w:t>
      </w:r>
      <w:r w:rsidR="00AA3626" w:rsidRPr="007B1BF2">
        <w:rPr>
          <w:rFonts w:ascii="Arial" w:hAnsi="Arial" w:cs="Arial"/>
        </w:rPr>
        <w:t xml:space="preserve"> if applicable </w:t>
      </w:r>
    </w:p>
    <w:p w14:paraId="4A7DF7AA" w14:textId="4C75867A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3"/>
        <w:rPr>
          <w:rFonts w:ascii="Arial" w:hAnsi="Arial" w:cs="Arial"/>
        </w:rPr>
      </w:pPr>
      <w:r w:rsidRPr="007B1BF2">
        <w:rPr>
          <w:rFonts w:ascii="Arial" w:hAnsi="Arial" w:cs="Arial"/>
        </w:rPr>
        <w:t>What</w:t>
      </w:r>
      <w:r w:rsidRPr="007B1BF2">
        <w:rPr>
          <w:rFonts w:ascii="Arial" w:hAnsi="Arial" w:cs="Arial"/>
          <w:spacing w:val="-25"/>
        </w:rPr>
        <w:t xml:space="preserve"> </w:t>
      </w:r>
      <w:r w:rsidRPr="007B1BF2">
        <w:rPr>
          <w:rFonts w:ascii="Arial" w:hAnsi="Arial" w:cs="Arial"/>
        </w:rPr>
        <w:t>service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activity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did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you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perform?</w:t>
      </w:r>
      <w:r w:rsidRPr="007B1BF2">
        <w:rPr>
          <w:rFonts w:ascii="Arial" w:hAnsi="Arial" w:cs="Arial"/>
          <w:spacing w:val="-22"/>
        </w:rPr>
        <w:t xml:space="preserve"> </w:t>
      </w:r>
    </w:p>
    <w:p w14:paraId="5D9301A2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4"/>
        <w:rPr>
          <w:rFonts w:ascii="Arial" w:hAnsi="Arial" w:cs="Arial"/>
        </w:rPr>
      </w:pPr>
      <w:r w:rsidRPr="007B1BF2">
        <w:rPr>
          <w:rFonts w:ascii="Arial" w:hAnsi="Arial" w:cs="Arial"/>
        </w:rPr>
        <w:t>Why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did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you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find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these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activities</w:t>
      </w:r>
      <w:r w:rsidRPr="007B1BF2">
        <w:rPr>
          <w:rFonts w:ascii="Arial" w:hAnsi="Arial" w:cs="Arial"/>
          <w:spacing w:val="-18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23"/>
        </w:rPr>
        <w:t xml:space="preserve"> </w:t>
      </w:r>
      <w:r w:rsidRPr="007B1BF2">
        <w:rPr>
          <w:rFonts w:ascii="Arial" w:hAnsi="Arial" w:cs="Arial"/>
        </w:rPr>
        <w:t>be</w:t>
      </w:r>
      <w:r w:rsidRPr="007B1BF2">
        <w:rPr>
          <w:rFonts w:ascii="Arial" w:hAnsi="Arial" w:cs="Arial"/>
          <w:spacing w:val="-21"/>
        </w:rPr>
        <w:t xml:space="preserve"> </w:t>
      </w:r>
      <w:r w:rsidRPr="007B1BF2">
        <w:rPr>
          <w:rFonts w:ascii="Arial" w:hAnsi="Arial" w:cs="Arial"/>
        </w:rPr>
        <w:t>meaningful</w:t>
      </w:r>
      <w:r w:rsidRPr="007B1BF2">
        <w:rPr>
          <w:rFonts w:ascii="Arial" w:hAnsi="Arial" w:cs="Arial"/>
          <w:spacing w:val="-16"/>
        </w:rPr>
        <w:t xml:space="preserve"> </w:t>
      </w:r>
      <w:r w:rsidRPr="007B1BF2">
        <w:rPr>
          <w:rFonts w:ascii="Arial" w:hAnsi="Arial" w:cs="Arial"/>
        </w:rPr>
        <w:t>experiences?</w:t>
      </w:r>
    </w:p>
    <w:p w14:paraId="6BB28BA0" w14:textId="77777777" w:rsidR="00745FEE" w:rsidRPr="007B1BF2" w:rsidRDefault="00A8326F">
      <w:pPr>
        <w:pStyle w:val="ListParagraph"/>
        <w:numPr>
          <w:ilvl w:val="1"/>
          <w:numId w:val="2"/>
        </w:numPr>
        <w:tabs>
          <w:tab w:val="left" w:pos="1001"/>
        </w:tabs>
        <w:spacing w:before="1" w:line="242" w:lineRule="auto"/>
        <w:ind w:right="464"/>
        <w:rPr>
          <w:rFonts w:ascii="Arial" w:hAnsi="Arial" w:cs="Arial"/>
        </w:rPr>
      </w:pPr>
      <w:r w:rsidRPr="007B1BF2">
        <w:rPr>
          <w:rFonts w:ascii="Arial" w:hAnsi="Arial" w:cs="Arial"/>
        </w:rPr>
        <w:t>Explain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how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</w:rPr>
        <w:t>this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activity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was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connected</w:t>
      </w:r>
      <w:r w:rsidRPr="007B1BF2">
        <w:rPr>
          <w:rFonts w:ascii="Arial" w:hAnsi="Arial" w:cs="Arial"/>
          <w:spacing w:val="-30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a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classroom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experience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from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</w:rPr>
        <w:t>grades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9</w:t>
      </w:r>
      <w:r w:rsidRPr="007B1BF2">
        <w:rPr>
          <w:rFonts w:ascii="Arial" w:hAnsi="Arial" w:cs="Arial"/>
          <w:spacing w:val="-35"/>
        </w:rPr>
        <w:t xml:space="preserve"> </w:t>
      </w:r>
      <w:r w:rsidRPr="007B1BF2">
        <w:rPr>
          <w:rFonts w:ascii="Arial" w:hAnsi="Arial" w:cs="Arial"/>
        </w:rPr>
        <w:t>or 10.</w:t>
      </w:r>
    </w:p>
    <w:p w14:paraId="0FCE6259" w14:textId="3278E116" w:rsidR="00AA3626" w:rsidRPr="007B1BF2" w:rsidRDefault="00A8326F" w:rsidP="0065262D">
      <w:pPr>
        <w:pStyle w:val="ListParagraph"/>
        <w:numPr>
          <w:ilvl w:val="1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7B1BF2">
        <w:rPr>
          <w:rFonts w:ascii="Arial" w:hAnsi="Arial" w:cs="Arial"/>
        </w:rPr>
        <w:t>Which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global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</w:rPr>
        <w:t>contexts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would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you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consider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  <w:spacing w:val="-3"/>
        </w:rPr>
        <w:t>to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be</w:t>
      </w:r>
      <w:r w:rsidRPr="007B1BF2">
        <w:rPr>
          <w:rFonts w:ascii="Arial" w:hAnsi="Arial" w:cs="Arial"/>
          <w:spacing w:val="-33"/>
        </w:rPr>
        <w:t xml:space="preserve"> </w:t>
      </w:r>
      <w:r w:rsidRPr="007B1BF2">
        <w:rPr>
          <w:rFonts w:ascii="Arial" w:hAnsi="Arial" w:cs="Arial"/>
        </w:rPr>
        <w:t>most</w:t>
      </w:r>
      <w:r w:rsidRPr="007B1BF2">
        <w:rPr>
          <w:rFonts w:ascii="Arial" w:hAnsi="Arial" w:cs="Arial"/>
          <w:spacing w:val="-36"/>
        </w:rPr>
        <w:t xml:space="preserve"> </w:t>
      </w:r>
      <w:r w:rsidRPr="007B1BF2">
        <w:rPr>
          <w:rFonts w:ascii="Arial" w:hAnsi="Arial" w:cs="Arial"/>
        </w:rPr>
        <w:t>closely</w:t>
      </w:r>
      <w:r w:rsidRPr="007B1BF2">
        <w:rPr>
          <w:rFonts w:ascii="Arial" w:hAnsi="Arial" w:cs="Arial"/>
          <w:spacing w:val="-34"/>
        </w:rPr>
        <w:t xml:space="preserve"> </w:t>
      </w:r>
      <w:r w:rsidRPr="007B1BF2">
        <w:rPr>
          <w:rFonts w:ascii="Arial" w:hAnsi="Arial" w:cs="Arial"/>
        </w:rPr>
        <w:t>related</w:t>
      </w:r>
      <w:r w:rsidRPr="007B1BF2">
        <w:rPr>
          <w:rFonts w:ascii="Arial" w:hAnsi="Arial" w:cs="Arial"/>
          <w:spacing w:val="-31"/>
        </w:rPr>
        <w:t xml:space="preserve"> </w:t>
      </w:r>
      <w:r w:rsidRPr="007B1BF2">
        <w:rPr>
          <w:rFonts w:ascii="Arial" w:hAnsi="Arial" w:cs="Arial"/>
        </w:rPr>
        <w:t>to</w:t>
      </w:r>
      <w:r w:rsidRPr="007B1BF2">
        <w:rPr>
          <w:rFonts w:ascii="Arial" w:hAnsi="Arial" w:cs="Arial"/>
          <w:spacing w:val="-32"/>
        </w:rPr>
        <w:t xml:space="preserve"> </w:t>
      </w:r>
      <w:r w:rsidRPr="007B1BF2">
        <w:rPr>
          <w:rFonts w:ascii="Arial" w:hAnsi="Arial" w:cs="Arial"/>
        </w:rPr>
        <w:t>this community</w:t>
      </w:r>
      <w:r w:rsidRPr="007B1BF2">
        <w:rPr>
          <w:rFonts w:ascii="Arial" w:hAnsi="Arial" w:cs="Arial"/>
          <w:spacing w:val="-24"/>
        </w:rPr>
        <w:t xml:space="preserve"> </w:t>
      </w:r>
      <w:r w:rsidRPr="007B1BF2">
        <w:rPr>
          <w:rFonts w:ascii="Arial" w:hAnsi="Arial" w:cs="Arial"/>
        </w:rPr>
        <w:t>service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activity?</w:t>
      </w:r>
      <w:r w:rsidRPr="007B1BF2">
        <w:rPr>
          <w:rFonts w:ascii="Arial" w:hAnsi="Arial" w:cs="Arial"/>
          <w:spacing w:val="-20"/>
        </w:rPr>
        <w:t xml:space="preserve"> </w:t>
      </w:r>
      <w:r w:rsidRPr="007B1BF2">
        <w:rPr>
          <w:rFonts w:ascii="Arial" w:hAnsi="Arial" w:cs="Arial"/>
        </w:rPr>
        <w:t>(Choose</w:t>
      </w:r>
      <w:r w:rsidRPr="007B1BF2">
        <w:rPr>
          <w:rFonts w:ascii="Arial" w:hAnsi="Arial" w:cs="Arial"/>
          <w:spacing w:val="-22"/>
        </w:rPr>
        <w:t xml:space="preserve"> </w:t>
      </w:r>
      <w:r w:rsidRPr="007B1BF2">
        <w:rPr>
          <w:rFonts w:ascii="Arial" w:hAnsi="Arial" w:cs="Arial"/>
        </w:rPr>
        <w:t>from</w:t>
      </w:r>
      <w:r w:rsidRPr="007B1BF2">
        <w:rPr>
          <w:rFonts w:ascii="Arial" w:hAnsi="Arial" w:cs="Arial"/>
          <w:spacing w:val="-22"/>
        </w:rPr>
        <w:t xml:space="preserve"> </w:t>
      </w:r>
      <w:r w:rsidR="0065262D" w:rsidRPr="007B1BF2">
        <w:rPr>
          <w:rFonts w:ascii="Arial" w:hAnsi="Arial" w:cs="Arial"/>
        </w:rPr>
        <w:t>l</w:t>
      </w:r>
      <w:r w:rsidRPr="007B1BF2">
        <w:rPr>
          <w:rFonts w:ascii="Arial" w:hAnsi="Arial" w:cs="Arial"/>
        </w:rPr>
        <w:t>ist)</w:t>
      </w:r>
    </w:p>
    <w:p w14:paraId="71600B2B" w14:textId="7429A082" w:rsidR="0065262D" w:rsidRPr="00D94B53" w:rsidRDefault="00AA3626" w:rsidP="0065262D">
      <w:pPr>
        <w:pStyle w:val="ListParagraph"/>
        <w:numPr>
          <w:ilvl w:val="1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hAnsi="Arial" w:cs="Arial"/>
        </w:rPr>
        <w:t>Reflection</w:t>
      </w:r>
      <w:r w:rsidR="0065262D" w:rsidRPr="00D94B53">
        <w:rPr>
          <w:rFonts w:ascii="Arial" w:hAnsi="Arial" w:cs="Arial"/>
        </w:rPr>
        <w:t>- Consider the following</w:t>
      </w:r>
      <w:r w:rsidR="00C7202D" w:rsidRPr="00D94B53">
        <w:rPr>
          <w:rFonts w:ascii="Arial" w:hAnsi="Arial" w:cs="Arial"/>
        </w:rPr>
        <w:t>:</w:t>
      </w:r>
    </w:p>
    <w:p w14:paraId="39A9463A" w14:textId="77777777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How you Felt</w:t>
      </w:r>
    </w:p>
    <w:p w14:paraId="68928BEE" w14:textId="77777777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What you perceived</w:t>
      </w:r>
    </w:p>
    <w:p w14:paraId="6B67E96C" w14:textId="77777777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What you thought about the experience</w:t>
      </w:r>
    </w:p>
    <w:p w14:paraId="1811B87E" w14:textId="77777777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What the activity meant to you</w:t>
      </w:r>
    </w:p>
    <w:p w14:paraId="0461C6E2" w14:textId="77777777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What the value of the experience was</w:t>
      </w:r>
    </w:p>
    <w:p w14:paraId="06FCD983" w14:textId="0168C9C9" w:rsidR="00745FEE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>What you learned from the activity and how you can apply what was learned more widely</w:t>
      </w:r>
    </w:p>
    <w:p w14:paraId="2C11DEC4" w14:textId="5F1D5F50" w:rsidR="0065262D" w:rsidRPr="00D94B53" w:rsidRDefault="0065262D" w:rsidP="0065262D">
      <w:pPr>
        <w:pStyle w:val="ListParagraph"/>
        <w:numPr>
          <w:ilvl w:val="2"/>
          <w:numId w:val="2"/>
        </w:numPr>
        <w:tabs>
          <w:tab w:val="left" w:pos="1001"/>
        </w:tabs>
        <w:spacing w:before="1"/>
        <w:ind w:right="1484"/>
        <w:rPr>
          <w:rFonts w:ascii="Arial" w:hAnsi="Arial" w:cs="Arial"/>
        </w:rPr>
      </w:pPr>
      <w:r w:rsidRPr="00D94B53">
        <w:rPr>
          <w:rFonts w:ascii="Arial" w:eastAsia="Times New Roman" w:hAnsi="Arial" w:cs="Arial"/>
        </w:rPr>
        <w:t xml:space="preserve">Indicate your understanding and completion of the 7 learning outcomes </w:t>
      </w:r>
    </w:p>
    <w:p w14:paraId="2D313DC6" w14:textId="77777777" w:rsidR="00745FEE" w:rsidRPr="00D94B53" w:rsidRDefault="005C2760">
      <w:pPr>
        <w:pStyle w:val="Heading1"/>
        <w:ind w:left="280"/>
        <w:rPr>
          <w:rFonts w:ascii="Arial" w:hAnsi="Arial" w:cs="Arial"/>
        </w:rPr>
      </w:pPr>
      <w:r w:rsidRPr="00D94B53">
        <w:rPr>
          <w:rFonts w:ascii="Arial" w:hAnsi="Arial" w:cs="Arial"/>
        </w:rPr>
        <w:pict w14:anchorId="3B0E7DF1">
          <v:rect id="_x0000_s1027" style="position:absolute;left:0;text-align:left;margin-left:36pt;margin-top:16.35pt;width:278.45pt;height:1.3pt;z-index:15731200;mso-position-horizontal-relative:page" fillcolor="black" stroked="f">
            <w10:wrap anchorx="page"/>
          </v:rect>
        </w:pict>
      </w:r>
      <w:r w:rsidR="00A8326F" w:rsidRPr="00D94B53">
        <w:rPr>
          <w:rFonts w:ascii="Arial" w:hAnsi="Arial" w:cs="Arial"/>
        </w:rPr>
        <w:t>Accessing the Online Submission Form</w:t>
      </w:r>
    </w:p>
    <w:p w14:paraId="6E0ECDE2" w14:textId="1924E464" w:rsidR="003B63FF" w:rsidRPr="00D94B53" w:rsidRDefault="003B63FF" w:rsidP="003B63FF">
      <w:pPr>
        <w:pStyle w:val="ListParagraph"/>
        <w:numPr>
          <w:ilvl w:val="0"/>
          <w:numId w:val="1"/>
        </w:numPr>
        <w:tabs>
          <w:tab w:val="left" w:pos="1001"/>
        </w:tabs>
        <w:spacing w:before="3"/>
        <w:rPr>
          <w:rFonts w:ascii="Arial" w:hAnsi="Arial" w:cs="Arial"/>
        </w:rPr>
      </w:pPr>
      <w:r w:rsidRPr="00D94B53">
        <w:rPr>
          <w:rFonts w:ascii="Arial" w:hAnsi="Arial" w:cs="Arial"/>
        </w:rPr>
        <w:t>Navigate</w:t>
      </w:r>
      <w:r w:rsidRPr="00D94B53">
        <w:rPr>
          <w:rFonts w:ascii="Arial" w:hAnsi="Arial" w:cs="Arial"/>
          <w:spacing w:val="-37"/>
        </w:rPr>
        <w:t xml:space="preserve"> </w:t>
      </w:r>
      <w:r w:rsidRPr="00D94B53">
        <w:rPr>
          <w:rFonts w:ascii="Arial" w:hAnsi="Arial" w:cs="Arial"/>
        </w:rPr>
        <w:t>directly</w:t>
      </w:r>
      <w:r w:rsidRPr="00D94B53">
        <w:rPr>
          <w:rFonts w:ascii="Arial" w:hAnsi="Arial" w:cs="Arial"/>
          <w:spacing w:val="-35"/>
        </w:rPr>
        <w:t xml:space="preserve"> </w:t>
      </w:r>
      <w:r w:rsidRPr="00D94B53">
        <w:rPr>
          <w:rFonts w:ascii="Arial" w:hAnsi="Arial" w:cs="Arial"/>
        </w:rPr>
        <w:t>to</w:t>
      </w:r>
      <w:r w:rsidRPr="00D94B53">
        <w:rPr>
          <w:rFonts w:ascii="Arial" w:hAnsi="Arial" w:cs="Arial"/>
          <w:spacing w:val="-38"/>
        </w:rPr>
        <w:t xml:space="preserve"> </w:t>
      </w:r>
      <w:r w:rsidRPr="00D94B53">
        <w:rPr>
          <w:rFonts w:ascii="Arial" w:hAnsi="Arial" w:cs="Arial"/>
        </w:rPr>
        <w:t>the</w:t>
      </w:r>
      <w:r w:rsidRPr="00D94B53">
        <w:rPr>
          <w:rFonts w:ascii="Arial" w:hAnsi="Arial" w:cs="Arial"/>
          <w:spacing w:val="-37"/>
        </w:rPr>
        <w:t xml:space="preserve"> </w:t>
      </w:r>
      <w:r w:rsidRPr="00D94B53">
        <w:rPr>
          <w:rFonts w:ascii="Arial" w:hAnsi="Arial" w:cs="Arial"/>
        </w:rPr>
        <w:t>website:</w:t>
      </w:r>
      <w:r w:rsidRPr="00D94B53">
        <w:rPr>
          <w:rFonts w:ascii="Arial" w:hAnsi="Arial" w:cs="Arial"/>
          <w:spacing w:val="-35"/>
        </w:rPr>
        <w:t xml:space="preserve"> </w:t>
      </w:r>
      <w:hyperlink r:id="rId16" w:history="1">
        <w:r w:rsidR="00907A68" w:rsidRPr="00D94B53">
          <w:rPr>
            <w:rStyle w:val="Hyperlink"/>
            <w:rFonts w:ascii="Arial" w:hAnsi="Arial" w:cs="Arial"/>
          </w:rPr>
          <w:t>http://millbrookmyp.weebly.com/community-service.html</w:t>
        </w:r>
      </w:hyperlink>
      <w:r w:rsidR="00907A68" w:rsidRPr="00D94B53">
        <w:rPr>
          <w:rFonts w:ascii="Arial" w:hAnsi="Arial" w:cs="Arial"/>
        </w:rPr>
        <w:t xml:space="preserve"> </w:t>
      </w:r>
    </w:p>
    <w:p w14:paraId="1F82EA78" w14:textId="425FBE28" w:rsidR="00745FEE" w:rsidRPr="00D94B53" w:rsidRDefault="00A8326F" w:rsidP="00E85E42">
      <w:pPr>
        <w:pStyle w:val="ListParagraph"/>
        <w:numPr>
          <w:ilvl w:val="0"/>
          <w:numId w:val="1"/>
        </w:numPr>
        <w:tabs>
          <w:tab w:val="left" w:pos="1001"/>
        </w:tabs>
        <w:spacing w:before="3"/>
        <w:rPr>
          <w:rFonts w:ascii="Arial" w:hAnsi="Arial" w:cs="Arial"/>
        </w:rPr>
      </w:pPr>
      <w:r w:rsidRPr="00D94B53">
        <w:rPr>
          <w:rFonts w:ascii="Arial" w:hAnsi="Arial" w:cs="Arial"/>
        </w:rPr>
        <w:t>OR</w:t>
      </w:r>
    </w:p>
    <w:p w14:paraId="7C69BB42" w14:textId="785D9374" w:rsidR="00745FEE" w:rsidRPr="00D94B53" w:rsidRDefault="00A8326F" w:rsidP="00D94B53">
      <w:pPr>
        <w:tabs>
          <w:tab w:val="left" w:pos="1001"/>
        </w:tabs>
        <w:spacing w:before="4" w:line="242" w:lineRule="auto"/>
        <w:ind w:left="639" w:right="372"/>
        <w:rPr>
          <w:rFonts w:ascii="Arial" w:hAnsi="Arial" w:cs="Arial"/>
        </w:rPr>
      </w:pPr>
      <w:r w:rsidRPr="00D94B53">
        <w:rPr>
          <w:rFonts w:ascii="Arial" w:hAnsi="Arial" w:cs="Arial"/>
        </w:rPr>
        <w:t>Use</w:t>
      </w:r>
      <w:r w:rsidRPr="00D94B53">
        <w:rPr>
          <w:rFonts w:ascii="Arial" w:hAnsi="Arial" w:cs="Arial"/>
          <w:spacing w:val="-33"/>
        </w:rPr>
        <w:t xml:space="preserve"> </w:t>
      </w:r>
      <w:r w:rsidRPr="00D94B53">
        <w:rPr>
          <w:rFonts w:ascii="Arial" w:hAnsi="Arial" w:cs="Arial"/>
        </w:rPr>
        <w:t>the</w:t>
      </w:r>
      <w:r w:rsidRPr="00D94B53">
        <w:rPr>
          <w:rFonts w:ascii="Arial" w:hAnsi="Arial" w:cs="Arial"/>
          <w:spacing w:val="-33"/>
        </w:rPr>
        <w:t xml:space="preserve"> </w:t>
      </w:r>
      <w:r w:rsidRPr="00D94B53">
        <w:rPr>
          <w:rFonts w:ascii="Arial" w:hAnsi="Arial" w:cs="Arial"/>
        </w:rPr>
        <w:t>Millbrook</w:t>
      </w:r>
      <w:r w:rsidRPr="00D94B53">
        <w:rPr>
          <w:rFonts w:ascii="Arial" w:hAnsi="Arial" w:cs="Arial"/>
          <w:spacing w:val="-34"/>
        </w:rPr>
        <w:t xml:space="preserve"> </w:t>
      </w:r>
      <w:r w:rsidRPr="00D94B53">
        <w:rPr>
          <w:rFonts w:ascii="Arial" w:hAnsi="Arial" w:cs="Arial"/>
        </w:rPr>
        <w:t>High</w:t>
      </w:r>
      <w:r w:rsidRPr="00D94B53">
        <w:rPr>
          <w:rFonts w:ascii="Arial" w:hAnsi="Arial" w:cs="Arial"/>
          <w:spacing w:val="-33"/>
        </w:rPr>
        <w:t xml:space="preserve"> </w:t>
      </w:r>
      <w:r w:rsidRPr="00D94B53">
        <w:rPr>
          <w:rFonts w:ascii="Arial" w:hAnsi="Arial" w:cs="Arial"/>
        </w:rPr>
        <w:t>School</w:t>
      </w:r>
      <w:r w:rsidRPr="00D94B53">
        <w:rPr>
          <w:rFonts w:ascii="Arial" w:hAnsi="Arial" w:cs="Arial"/>
          <w:spacing w:val="-31"/>
        </w:rPr>
        <w:t xml:space="preserve"> </w:t>
      </w:r>
      <w:r w:rsidRPr="00D94B53">
        <w:rPr>
          <w:rFonts w:ascii="Arial" w:hAnsi="Arial" w:cs="Arial"/>
        </w:rPr>
        <w:t>homepage,</w:t>
      </w:r>
      <w:r w:rsidRPr="00D94B53">
        <w:rPr>
          <w:rFonts w:ascii="Arial" w:hAnsi="Arial" w:cs="Arial"/>
          <w:spacing w:val="-36"/>
        </w:rPr>
        <w:t xml:space="preserve"> </w:t>
      </w:r>
      <w:r w:rsidRPr="00D94B53">
        <w:rPr>
          <w:rFonts w:ascii="Arial" w:hAnsi="Arial" w:cs="Arial"/>
        </w:rPr>
        <w:t>select</w:t>
      </w:r>
      <w:r w:rsidRPr="00D94B53">
        <w:rPr>
          <w:rFonts w:ascii="Arial" w:hAnsi="Arial" w:cs="Arial"/>
          <w:spacing w:val="-29"/>
        </w:rPr>
        <w:t xml:space="preserve"> </w:t>
      </w:r>
      <w:r w:rsidR="003B63FF" w:rsidRPr="00D94B53">
        <w:rPr>
          <w:rFonts w:ascii="Arial" w:hAnsi="Arial" w:cs="Arial"/>
        </w:rPr>
        <w:t>Magnet</w:t>
      </w:r>
      <w:r w:rsidRPr="00D94B53">
        <w:rPr>
          <w:rFonts w:ascii="Arial" w:hAnsi="Arial" w:cs="Arial"/>
        </w:rPr>
        <w:t>,</w:t>
      </w:r>
      <w:r w:rsidRPr="00D94B53">
        <w:rPr>
          <w:rFonts w:ascii="Arial" w:hAnsi="Arial" w:cs="Arial"/>
          <w:spacing w:val="-36"/>
        </w:rPr>
        <w:t xml:space="preserve"> </w:t>
      </w:r>
      <w:r w:rsidRPr="00D94B53">
        <w:rPr>
          <w:rFonts w:ascii="Arial" w:hAnsi="Arial" w:cs="Arial"/>
        </w:rPr>
        <w:t xml:space="preserve">select </w:t>
      </w:r>
      <w:r w:rsidR="003B63FF" w:rsidRPr="00D94B53">
        <w:rPr>
          <w:rFonts w:ascii="Arial" w:hAnsi="Arial" w:cs="Arial"/>
          <w:spacing w:val="3"/>
          <w:w w:val="53"/>
        </w:rPr>
        <w:t>Magnet Information</w:t>
      </w:r>
      <w:r w:rsidRPr="00D94B53">
        <w:rPr>
          <w:rFonts w:ascii="Arial" w:hAnsi="Arial" w:cs="Arial"/>
          <w:w w:val="96"/>
        </w:rPr>
        <w:t>,</w:t>
      </w:r>
      <w:r w:rsidRPr="00D94B53">
        <w:rPr>
          <w:rFonts w:ascii="Arial" w:hAnsi="Arial" w:cs="Arial"/>
          <w:spacing w:val="-27"/>
        </w:rPr>
        <w:t xml:space="preserve"> </w:t>
      </w:r>
      <w:r w:rsidRPr="00D94B53">
        <w:rPr>
          <w:rFonts w:ascii="Arial" w:hAnsi="Arial" w:cs="Arial"/>
          <w:spacing w:val="1"/>
          <w:w w:val="74"/>
        </w:rPr>
        <w:t>s</w:t>
      </w:r>
      <w:r w:rsidRPr="00D94B53">
        <w:rPr>
          <w:rFonts w:ascii="Arial" w:hAnsi="Arial" w:cs="Arial"/>
          <w:w w:val="102"/>
        </w:rPr>
        <w:t>el</w:t>
      </w:r>
      <w:r w:rsidRPr="00D94B53">
        <w:rPr>
          <w:rFonts w:ascii="Arial" w:hAnsi="Arial" w:cs="Arial"/>
          <w:spacing w:val="-2"/>
          <w:w w:val="102"/>
        </w:rPr>
        <w:t>e</w:t>
      </w:r>
      <w:r w:rsidRPr="00D94B53">
        <w:rPr>
          <w:rFonts w:ascii="Arial" w:hAnsi="Arial" w:cs="Arial"/>
          <w:w w:val="107"/>
        </w:rPr>
        <w:t>ct</w:t>
      </w:r>
      <w:r w:rsidRPr="00D94B53">
        <w:rPr>
          <w:rFonts w:ascii="Arial" w:hAnsi="Arial" w:cs="Arial"/>
          <w:spacing w:val="-21"/>
        </w:rPr>
        <w:t xml:space="preserve"> </w:t>
      </w:r>
      <w:r w:rsidRPr="00D94B53">
        <w:rPr>
          <w:rFonts w:ascii="Arial" w:hAnsi="Arial" w:cs="Arial"/>
          <w:spacing w:val="-2"/>
          <w:w w:val="109"/>
        </w:rPr>
        <w:t>M</w:t>
      </w:r>
      <w:r w:rsidRPr="00D94B53">
        <w:rPr>
          <w:rFonts w:ascii="Arial" w:hAnsi="Arial" w:cs="Arial"/>
          <w:spacing w:val="2"/>
          <w:w w:val="72"/>
        </w:rPr>
        <w:t>i</w:t>
      </w:r>
      <w:r w:rsidRPr="00D94B53">
        <w:rPr>
          <w:rFonts w:ascii="Arial" w:hAnsi="Arial" w:cs="Arial"/>
          <w:spacing w:val="-2"/>
          <w:w w:val="109"/>
        </w:rPr>
        <w:t>dd</w:t>
      </w:r>
      <w:r w:rsidRPr="00D94B53">
        <w:rPr>
          <w:rFonts w:ascii="Arial" w:hAnsi="Arial" w:cs="Arial"/>
          <w:spacing w:val="2"/>
          <w:w w:val="72"/>
        </w:rPr>
        <w:t>l</w:t>
      </w:r>
      <w:r w:rsidRPr="00D94B53">
        <w:rPr>
          <w:rFonts w:ascii="Arial" w:hAnsi="Arial" w:cs="Arial"/>
          <w:w w:val="109"/>
        </w:rPr>
        <w:t>e</w:t>
      </w:r>
      <w:r w:rsidRPr="00D94B53">
        <w:rPr>
          <w:rFonts w:ascii="Arial" w:hAnsi="Arial" w:cs="Arial"/>
          <w:spacing w:val="-25"/>
        </w:rPr>
        <w:t xml:space="preserve"> </w:t>
      </w:r>
      <w:r w:rsidRPr="00D94B53">
        <w:rPr>
          <w:rFonts w:ascii="Arial" w:hAnsi="Arial" w:cs="Arial"/>
          <w:spacing w:val="2"/>
          <w:w w:val="96"/>
        </w:rPr>
        <w:t>Y</w:t>
      </w:r>
      <w:r w:rsidRPr="00D94B53">
        <w:rPr>
          <w:rFonts w:ascii="Arial" w:hAnsi="Arial" w:cs="Arial"/>
          <w:w w:val="111"/>
        </w:rPr>
        <w:t>e</w:t>
      </w:r>
      <w:r w:rsidRPr="00D94B53">
        <w:rPr>
          <w:rFonts w:ascii="Arial" w:hAnsi="Arial" w:cs="Arial"/>
          <w:spacing w:val="-2"/>
          <w:w w:val="111"/>
        </w:rPr>
        <w:t>a</w:t>
      </w:r>
      <w:r w:rsidRPr="00D94B53">
        <w:rPr>
          <w:rFonts w:ascii="Arial" w:hAnsi="Arial" w:cs="Arial"/>
          <w:w w:val="72"/>
        </w:rPr>
        <w:t>rs</w:t>
      </w:r>
      <w:r w:rsidRPr="00D94B53">
        <w:rPr>
          <w:rFonts w:ascii="Arial" w:hAnsi="Arial" w:cs="Arial"/>
          <w:spacing w:val="-23"/>
        </w:rPr>
        <w:t xml:space="preserve"> </w:t>
      </w:r>
      <w:proofErr w:type="spellStart"/>
      <w:r w:rsidRPr="00D94B53">
        <w:rPr>
          <w:rFonts w:ascii="Arial" w:hAnsi="Arial" w:cs="Arial"/>
          <w:w w:val="86"/>
        </w:rPr>
        <w:t>P</w:t>
      </w:r>
      <w:r w:rsidRPr="00D94B53">
        <w:rPr>
          <w:rFonts w:ascii="Arial" w:hAnsi="Arial" w:cs="Arial"/>
          <w:spacing w:val="1"/>
          <w:w w:val="86"/>
        </w:rPr>
        <w:t>r</w:t>
      </w:r>
      <w:r w:rsidRPr="00D94B53">
        <w:rPr>
          <w:rFonts w:ascii="Arial" w:hAnsi="Arial" w:cs="Arial"/>
          <w:w w:val="98"/>
        </w:rPr>
        <w:t>ogr</w:t>
      </w:r>
      <w:r w:rsidRPr="00D94B53">
        <w:rPr>
          <w:rFonts w:ascii="Arial" w:hAnsi="Arial" w:cs="Arial"/>
          <w:spacing w:val="-1"/>
          <w:w w:val="113"/>
        </w:rPr>
        <w:t>a</w:t>
      </w:r>
      <w:r w:rsidRPr="00D94B53">
        <w:rPr>
          <w:rFonts w:ascii="Arial" w:hAnsi="Arial" w:cs="Arial"/>
          <w:w w:val="96"/>
        </w:rPr>
        <w:t>m</w:t>
      </w:r>
      <w:r w:rsidRPr="00D94B53">
        <w:rPr>
          <w:rFonts w:ascii="Arial" w:hAnsi="Arial" w:cs="Arial"/>
          <w:spacing w:val="-2"/>
          <w:w w:val="96"/>
        </w:rPr>
        <w:t>m</w:t>
      </w:r>
      <w:r w:rsidRPr="00D94B53">
        <w:rPr>
          <w:rFonts w:ascii="Arial" w:hAnsi="Arial" w:cs="Arial"/>
          <w:w w:val="109"/>
        </w:rPr>
        <w:t>e</w:t>
      </w:r>
      <w:proofErr w:type="spellEnd"/>
      <w:r w:rsidRPr="00D94B53">
        <w:rPr>
          <w:rFonts w:ascii="Arial" w:hAnsi="Arial" w:cs="Arial"/>
          <w:spacing w:val="-20"/>
        </w:rPr>
        <w:t xml:space="preserve"> </w:t>
      </w:r>
    </w:p>
    <w:p w14:paraId="18611F4A" w14:textId="77777777" w:rsidR="00745FEE" w:rsidRPr="00D94B53" w:rsidRDefault="00745FEE">
      <w:pPr>
        <w:pStyle w:val="BodyText"/>
        <w:spacing w:before="12"/>
        <w:rPr>
          <w:rFonts w:ascii="Arial" w:hAnsi="Arial" w:cs="Arial"/>
        </w:rPr>
      </w:pPr>
    </w:p>
    <w:p w14:paraId="60FA1C58" w14:textId="77777777" w:rsidR="00745FEE" w:rsidRPr="00D94B53" w:rsidRDefault="00A8326F">
      <w:pPr>
        <w:ind w:left="280"/>
        <w:rPr>
          <w:rFonts w:ascii="Arial" w:hAnsi="Arial" w:cs="Arial"/>
        </w:rPr>
      </w:pPr>
      <w:r w:rsidRPr="00D94B53">
        <w:rPr>
          <w:rFonts w:ascii="Arial" w:hAnsi="Arial" w:cs="Arial"/>
        </w:rPr>
        <w:t>For Questions and Concerns about Submitting Service Hours:</w:t>
      </w:r>
    </w:p>
    <w:p w14:paraId="5EDA1C0A" w14:textId="77777777" w:rsidR="0065262D" w:rsidRPr="00D94B53" w:rsidRDefault="0065262D">
      <w:pPr>
        <w:spacing w:before="2" w:line="242" w:lineRule="auto"/>
        <w:ind w:left="820" w:right="5946"/>
        <w:rPr>
          <w:rFonts w:ascii="Arial" w:hAnsi="Arial" w:cs="Arial"/>
        </w:rPr>
      </w:pPr>
      <w:r w:rsidRPr="00D94B53">
        <w:rPr>
          <w:rFonts w:ascii="Arial" w:hAnsi="Arial" w:cs="Arial"/>
        </w:rPr>
        <w:t>LaShonda Haddock</w:t>
      </w:r>
    </w:p>
    <w:p w14:paraId="761E3A3A" w14:textId="0813135A" w:rsidR="00745FEE" w:rsidRPr="007B1BF2" w:rsidRDefault="00A8326F">
      <w:pPr>
        <w:spacing w:before="2" w:line="242" w:lineRule="auto"/>
        <w:ind w:left="820" w:right="5946"/>
        <w:rPr>
          <w:rFonts w:ascii="Arial" w:hAnsi="Arial" w:cs="Arial"/>
        </w:rPr>
      </w:pPr>
      <w:r w:rsidRPr="007B1BF2">
        <w:rPr>
          <w:rFonts w:ascii="Arial" w:hAnsi="Arial" w:cs="Arial"/>
        </w:rPr>
        <w:t>MYP</w:t>
      </w:r>
      <w:r w:rsidR="0065262D" w:rsidRPr="007B1BF2">
        <w:rPr>
          <w:rFonts w:ascii="Arial" w:hAnsi="Arial" w:cs="Arial"/>
          <w:spacing w:val="-64"/>
        </w:rPr>
        <w:t xml:space="preserve"> </w:t>
      </w:r>
      <w:r w:rsidRPr="007B1BF2">
        <w:rPr>
          <w:rFonts w:ascii="Arial" w:hAnsi="Arial" w:cs="Arial"/>
        </w:rPr>
        <w:t xml:space="preserve">Coordinator </w:t>
      </w:r>
      <w:hyperlink r:id="rId17" w:history="1">
        <w:r w:rsidR="0065262D" w:rsidRPr="007B1BF2">
          <w:rPr>
            <w:rStyle w:val="Hyperlink"/>
            <w:rFonts w:ascii="Arial" w:hAnsi="Arial" w:cs="Arial"/>
          </w:rPr>
          <w:t>lhaddock@wcpss.net</w:t>
        </w:r>
      </w:hyperlink>
      <w:r w:rsidRPr="007B1BF2">
        <w:rPr>
          <w:rFonts w:ascii="Arial" w:hAnsi="Arial" w:cs="Arial"/>
          <w:color w:val="0000FF"/>
        </w:rPr>
        <w:t xml:space="preserve"> </w:t>
      </w:r>
      <w:r w:rsidRPr="007B1BF2">
        <w:rPr>
          <w:rFonts w:ascii="Arial" w:hAnsi="Arial" w:cs="Arial"/>
        </w:rPr>
        <w:t>919.850.8787</w:t>
      </w:r>
      <w:r w:rsidRPr="007B1BF2">
        <w:rPr>
          <w:rFonts w:ascii="Arial" w:hAnsi="Arial" w:cs="Arial"/>
          <w:spacing w:val="-56"/>
        </w:rPr>
        <w:t xml:space="preserve"> </w:t>
      </w:r>
      <w:r w:rsidRPr="007B1BF2">
        <w:rPr>
          <w:rFonts w:ascii="Arial" w:hAnsi="Arial" w:cs="Arial"/>
        </w:rPr>
        <w:t>ext.</w:t>
      </w:r>
      <w:r w:rsidRPr="007B1BF2">
        <w:rPr>
          <w:rFonts w:ascii="Arial" w:hAnsi="Arial" w:cs="Arial"/>
          <w:spacing w:val="-54"/>
        </w:rPr>
        <w:t xml:space="preserve"> </w:t>
      </w:r>
      <w:r w:rsidRPr="007B1BF2">
        <w:rPr>
          <w:rFonts w:ascii="Arial" w:hAnsi="Arial" w:cs="Arial"/>
        </w:rPr>
        <w:t>21414</w:t>
      </w:r>
    </w:p>
    <w:p w14:paraId="00ACB03F" w14:textId="77777777" w:rsidR="00745FEE" w:rsidRDefault="00745FEE">
      <w:pPr>
        <w:spacing w:line="242" w:lineRule="auto"/>
        <w:rPr>
          <w:sz w:val="30"/>
        </w:rPr>
        <w:sectPr w:rsidR="00745FEE">
          <w:pgSz w:w="12240" w:h="15840"/>
          <w:pgMar w:top="1540" w:right="580" w:bottom="700" w:left="440" w:header="718" w:footer="502" w:gutter="0"/>
          <w:cols w:space="720"/>
        </w:sectPr>
      </w:pPr>
    </w:p>
    <w:p w14:paraId="7BF20706" w14:textId="77777777" w:rsidR="00745FEE" w:rsidRDefault="00A8326F">
      <w:pPr>
        <w:spacing w:before="84"/>
        <w:ind w:left="120"/>
        <w:jc w:val="center"/>
        <w:rPr>
          <w:rFonts w:ascii="Tahoma"/>
          <w:b/>
          <w:sz w:val="36"/>
        </w:rPr>
      </w:pPr>
      <w:r>
        <w:rPr>
          <w:rFonts w:ascii="Tahoma"/>
          <w:b/>
          <w:sz w:val="36"/>
        </w:rPr>
        <w:lastRenderedPageBreak/>
        <w:t xml:space="preserve">MYP Community Service </w:t>
      </w:r>
      <w:proofErr w:type="spellStart"/>
      <w:r>
        <w:rPr>
          <w:rFonts w:ascii="Tahoma"/>
          <w:b/>
          <w:sz w:val="36"/>
        </w:rPr>
        <w:t>Programme</w:t>
      </w:r>
      <w:proofErr w:type="spellEnd"/>
    </w:p>
    <w:p w14:paraId="0F045C7B" w14:textId="77777777" w:rsidR="00745FEE" w:rsidRDefault="00A8326F">
      <w:pPr>
        <w:pStyle w:val="Heading2"/>
        <w:ind w:left="124"/>
      </w:pPr>
      <w:r>
        <w:t>MHS Community Service Record</w:t>
      </w:r>
    </w:p>
    <w:p w14:paraId="355C9DE5" w14:textId="2F9B9655" w:rsidR="00745FEE" w:rsidRDefault="00A8326F">
      <w:pPr>
        <w:tabs>
          <w:tab w:val="left" w:pos="5109"/>
          <w:tab w:val="left" w:pos="6574"/>
          <w:tab w:val="left" w:pos="8604"/>
        </w:tabs>
        <w:spacing w:before="149"/>
        <w:ind w:left="177"/>
        <w:jc w:val="center"/>
        <w:rPr>
          <w:rFonts w:ascii="Tahoma"/>
          <w:b/>
        </w:rPr>
      </w:pPr>
      <w:r>
        <w:rPr>
          <w:rFonts w:ascii="Tahoma"/>
          <w:b/>
        </w:rPr>
        <w:t>Student</w:t>
      </w:r>
      <w:r>
        <w:rPr>
          <w:rFonts w:ascii="Tahoma"/>
          <w:b/>
          <w:spacing w:val="-24"/>
        </w:rPr>
        <w:t xml:space="preserve"> </w:t>
      </w:r>
      <w:r>
        <w:rPr>
          <w:rFonts w:ascii="Tahoma"/>
          <w:b/>
        </w:rPr>
        <w:t>Name</w:t>
      </w:r>
      <w:r>
        <w:rPr>
          <w:rFonts w:ascii="Tahoma"/>
          <w:b/>
          <w:u w:val="single"/>
        </w:rPr>
        <w:tab/>
      </w:r>
      <w:r>
        <w:rPr>
          <w:rFonts w:ascii="Tahoma"/>
          <w:b/>
        </w:rPr>
        <w:t>Grade</w:t>
      </w:r>
      <w:r>
        <w:rPr>
          <w:rFonts w:ascii="Tahoma"/>
          <w:b/>
          <w:u w:val="single"/>
        </w:rPr>
        <w:tab/>
      </w:r>
      <w:r>
        <w:rPr>
          <w:rFonts w:ascii="Tahoma"/>
          <w:b/>
        </w:rPr>
        <w:t>School</w:t>
      </w:r>
      <w:r>
        <w:rPr>
          <w:rFonts w:ascii="Tahoma"/>
          <w:b/>
          <w:spacing w:val="-33"/>
        </w:rPr>
        <w:t xml:space="preserve"> </w:t>
      </w:r>
      <w:r>
        <w:rPr>
          <w:rFonts w:ascii="Tahoma"/>
          <w:b/>
        </w:rPr>
        <w:t>Year</w:t>
      </w:r>
      <w:r>
        <w:rPr>
          <w:rFonts w:ascii="Tahoma"/>
          <w:b/>
          <w:spacing w:val="-4"/>
        </w:rPr>
        <w:t xml:space="preserve"> </w:t>
      </w:r>
      <w:r w:rsidR="00EF1A37">
        <w:rPr>
          <w:rFonts w:ascii="Tahoma"/>
          <w:b/>
          <w:w w:val="95"/>
          <w:u w:val="single"/>
        </w:rPr>
        <w:t>202</w:t>
      </w:r>
      <w:r w:rsidR="00907A68">
        <w:rPr>
          <w:rFonts w:ascii="Tahoma"/>
          <w:b/>
          <w:w w:val="95"/>
          <w:u w:val="single"/>
        </w:rPr>
        <w:t>1</w:t>
      </w:r>
      <w:r w:rsidR="00EF1A37">
        <w:rPr>
          <w:rFonts w:ascii="Tahoma"/>
          <w:b/>
          <w:w w:val="95"/>
          <w:u w:val="single"/>
        </w:rPr>
        <w:t>-2</w:t>
      </w:r>
      <w:r w:rsidR="00907A68">
        <w:rPr>
          <w:rFonts w:ascii="Tahoma"/>
          <w:b/>
          <w:w w:val="95"/>
          <w:u w:val="single"/>
        </w:rPr>
        <w:t>2</w:t>
      </w:r>
    </w:p>
    <w:p w14:paraId="3D223169" w14:textId="77777777" w:rsidR="00745FEE" w:rsidRDefault="00745FEE">
      <w:pPr>
        <w:pStyle w:val="BodyText"/>
        <w:spacing w:before="6"/>
        <w:rPr>
          <w:rFonts w:ascii="Tahoma"/>
          <w:b/>
        </w:rPr>
      </w:pPr>
    </w:p>
    <w:tbl>
      <w:tblPr>
        <w:tblpPr w:leftFromText="180" w:rightFromText="180" w:vertAnchor="text" w:horzAnchor="margin" w:tblpXSpec="center" w:tblpY="-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928"/>
        <w:gridCol w:w="1990"/>
      </w:tblGrid>
      <w:tr w:rsidR="0065262D" w14:paraId="7108C182" w14:textId="77777777" w:rsidTr="00EF1A37">
        <w:trPr>
          <w:trHeight w:val="539"/>
        </w:trPr>
        <w:tc>
          <w:tcPr>
            <w:tcW w:w="1280" w:type="dxa"/>
          </w:tcPr>
          <w:p w14:paraId="63CE4D1A" w14:textId="77777777" w:rsidR="0065262D" w:rsidRDefault="0065262D" w:rsidP="00EF1A37">
            <w:pPr>
              <w:pStyle w:val="TableParagraph"/>
              <w:spacing w:before="137"/>
              <w:ind w:left="38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Date</w:t>
            </w:r>
          </w:p>
        </w:tc>
        <w:tc>
          <w:tcPr>
            <w:tcW w:w="4928" w:type="dxa"/>
          </w:tcPr>
          <w:p w14:paraId="7C70D4FA" w14:textId="031B94DA" w:rsidR="0065262D" w:rsidRDefault="0065262D" w:rsidP="00EF1A37">
            <w:pPr>
              <w:pStyle w:val="TableParagraph"/>
              <w:spacing w:before="13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Activity/Organization</w:t>
            </w:r>
            <w:r w:rsidR="00EF1A37">
              <w:rPr>
                <w:rFonts w:ascii="Tahoma"/>
                <w:b/>
              </w:rPr>
              <w:t>/Experience</w:t>
            </w:r>
          </w:p>
        </w:tc>
        <w:tc>
          <w:tcPr>
            <w:tcW w:w="1990" w:type="dxa"/>
          </w:tcPr>
          <w:p w14:paraId="0FA788AA" w14:textId="77777777" w:rsidR="0065262D" w:rsidRDefault="0065262D" w:rsidP="00EF1A37">
            <w:pPr>
              <w:pStyle w:val="TableParagraph"/>
              <w:spacing w:line="272" w:lineRule="exact"/>
              <w:ind w:left="388" w:firstLine="30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Hours Completed</w:t>
            </w:r>
          </w:p>
        </w:tc>
      </w:tr>
      <w:tr w:rsidR="0065262D" w14:paraId="3D27A3E9" w14:textId="77777777" w:rsidTr="00EF1A37">
        <w:trPr>
          <w:trHeight w:val="401"/>
        </w:trPr>
        <w:tc>
          <w:tcPr>
            <w:tcW w:w="1280" w:type="dxa"/>
          </w:tcPr>
          <w:p w14:paraId="77F495F4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7D29AA0C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426D8AA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0C534E61" w14:textId="77777777" w:rsidTr="00EF1A37">
        <w:trPr>
          <w:trHeight w:val="405"/>
        </w:trPr>
        <w:tc>
          <w:tcPr>
            <w:tcW w:w="1280" w:type="dxa"/>
          </w:tcPr>
          <w:p w14:paraId="34C7F30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75C2C454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4BF2CF96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420BCBA0" w14:textId="77777777" w:rsidTr="00EF1A37">
        <w:trPr>
          <w:trHeight w:val="405"/>
        </w:trPr>
        <w:tc>
          <w:tcPr>
            <w:tcW w:w="1280" w:type="dxa"/>
          </w:tcPr>
          <w:p w14:paraId="72F285E6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5D07BE44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0D1B1E5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6BA251E9" w14:textId="77777777" w:rsidTr="00EF1A37">
        <w:trPr>
          <w:trHeight w:val="405"/>
        </w:trPr>
        <w:tc>
          <w:tcPr>
            <w:tcW w:w="1280" w:type="dxa"/>
          </w:tcPr>
          <w:p w14:paraId="598F8912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728A7078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4409B23D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7D119CB4" w14:textId="77777777" w:rsidTr="00EF1A37">
        <w:trPr>
          <w:trHeight w:val="405"/>
        </w:trPr>
        <w:tc>
          <w:tcPr>
            <w:tcW w:w="1280" w:type="dxa"/>
          </w:tcPr>
          <w:p w14:paraId="4D2D4E2E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5E1D2256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1EBB1F1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26810B52" w14:textId="77777777" w:rsidTr="00EF1A37">
        <w:trPr>
          <w:trHeight w:val="402"/>
        </w:trPr>
        <w:tc>
          <w:tcPr>
            <w:tcW w:w="1280" w:type="dxa"/>
          </w:tcPr>
          <w:p w14:paraId="27B59E54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7D87B69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5A746990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6088F827" w14:textId="77777777" w:rsidTr="00EF1A37">
        <w:trPr>
          <w:trHeight w:val="405"/>
        </w:trPr>
        <w:tc>
          <w:tcPr>
            <w:tcW w:w="1280" w:type="dxa"/>
          </w:tcPr>
          <w:p w14:paraId="3F9C0B53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606B5461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1090F64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0D72AC2C" w14:textId="77777777" w:rsidTr="00EF1A37">
        <w:trPr>
          <w:trHeight w:val="405"/>
        </w:trPr>
        <w:tc>
          <w:tcPr>
            <w:tcW w:w="1280" w:type="dxa"/>
          </w:tcPr>
          <w:p w14:paraId="01A4C9F0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29E3A088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1C92388F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32320BC7" w14:textId="77777777" w:rsidTr="00EF1A37">
        <w:trPr>
          <w:trHeight w:val="405"/>
        </w:trPr>
        <w:tc>
          <w:tcPr>
            <w:tcW w:w="1280" w:type="dxa"/>
          </w:tcPr>
          <w:p w14:paraId="0343B96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582CD3C9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4AC5B806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27007E5C" w14:textId="77777777" w:rsidTr="00EF1A37">
        <w:trPr>
          <w:trHeight w:val="405"/>
        </w:trPr>
        <w:tc>
          <w:tcPr>
            <w:tcW w:w="1280" w:type="dxa"/>
          </w:tcPr>
          <w:p w14:paraId="44FAAC08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5FA68778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12A7FB43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4BBDC512" w14:textId="77777777" w:rsidTr="00EF1A37">
        <w:trPr>
          <w:trHeight w:val="405"/>
        </w:trPr>
        <w:tc>
          <w:tcPr>
            <w:tcW w:w="1280" w:type="dxa"/>
          </w:tcPr>
          <w:p w14:paraId="58FC606B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650BD04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1141DA62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65A6D798" w14:textId="77777777" w:rsidTr="00EF1A37">
        <w:trPr>
          <w:trHeight w:val="405"/>
        </w:trPr>
        <w:tc>
          <w:tcPr>
            <w:tcW w:w="1280" w:type="dxa"/>
          </w:tcPr>
          <w:p w14:paraId="4A3E2D90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4E66C7F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5812936B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6331D1F9" w14:textId="77777777" w:rsidTr="00EF1A37">
        <w:trPr>
          <w:trHeight w:val="405"/>
        </w:trPr>
        <w:tc>
          <w:tcPr>
            <w:tcW w:w="1280" w:type="dxa"/>
          </w:tcPr>
          <w:p w14:paraId="4CA9D81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2AD36CC1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0BFFFAC3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746C3B54" w14:textId="77777777" w:rsidTr="00EF1A37">
        <w:trPr>
          <w:trHeight w:val="405"/>
        </w:trPr>
        <w:tc>
          <w:tcPr>
            <w:tcW w:w="1280" w:type="dxa"/>
          </w:tcPr>
          <w:p w14:paraId="09512F5A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0A9246C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28B1BA73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48B24B1E" w14:textId="77777777" w:rsidTr="00EF1A37">
        <w:trPr>
          <w:trHeight w:val="405"/>
        </w:trPr>
        <w:tc>
          <w:tcPr>
            <w:tcW w:w="1280" w:type="dxa"/>
          </w:tcPr>
          <w:p w14:paraId="772D003F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146F5F1C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0FA07025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07AA7DAE" w14:textId="77777777" w:rsidTr="00EF1A37">
        <w:trPr>
          <w:trHeight w:val="405"/>
        </w:trPr>
        <w:tc>
          <w:tcPr>
            <w:tcW w:w="1280" w:type="dxa"/>
          </w:tcPr>
          <w:p w14:paraId="7AF8A91E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307CE154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41DD300D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262D" w14:paraId="6F1D4339" w14:textId="77777777" w:rsidTr="00EF1A37">
        <w:trPr>
          <w:trHeight w:val="405"/>
        </w:trPr>
        <w:tc>
          <w:tcPr>
            <w:tcW w:w="1280" w:type="dxa"/>
          </w:tcPr>
          <w:p w14:paraId="32A43C47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8" w:type="dxa"/>
          </w:tcPr>
          <w:p w14:paraId="61A92EE2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32786BB2" w14:textId="77777777" w:rsidR="0065262D" w:rsidRDefault="0065262D" w:rsidP="00EF1A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A8CA62" w14:textId="7C1D2EBE" w:rsidR="00745FEE" w:rsidRDefault="00EF1A37">
      <w:pPr>
        <w:spacing w:line="317" w:lineRule="exact"/>
        <w:ind w:left="121"/>
        <w:jc w:val="center"/>
        <w:rPr>
          <w:rFonts w:ascii="Arial"/>
          <w:sz w:val="28"/>
        </w:rPr>
      </w:pPr>
      <w:r>
        <w:rPr>
          <w:rFonts w:ascii="Arial"/>
          <w:sz w:val="28"/>
        </w:rPr>
        <w:br w:type="textWrapping" w:clear="all"/>
      </w:r>
      <w:r w:rsidR="00A8326F">
        <w:rPr>
          <w:rFonts w:ascii="Arial"/>
          <w:sz w:val="28"/>
        </w:rPr>
        <w:t>REMEMBER: All hours must be submitted online to receive credit</w:t>
      </w:r>
    </w:p>
    <w:p w14:paraId="7668E1FF" w14:textId="1090D8F3" w:rsidR="00745FEE" w:rsidRDefault="005C2760">
      <w:pPr>
        <w:pStyle w:val="Heading1"/>
        <w:spacing w:line="344" w:lineRule="exact"/>
        <w:jc w:val="center"/>
        <w:rPr>
          <w:rFonts w:ascii="Arial"/>
        </w:rPr>
      </w:pPr>
      <w:hyperlink r:id="rId18" w:history="1">
        <w:r w:rsidR="00907A68" w:rsidRPr="00383CD5">
          <w:rPr>
            <w:rStyle w:val="Hyperlink"/>
          </w:rPr>
          <w:t>http://millbrookmyp.weebly.com/community-service.html</w:t>
        </w:r>
      </w:hyperlink>
      <w:r w:rsidR="00907A68">
        <w:t xml:space="preserve"> </w:t>
      </w:r>
    </w:p>
    <w:p w14:paraId="30B2F005" w14:textId="77777777" w:rsidR="00745FEE" w:rsidRDefault="00745FEE">
      <w:pPr>
        <w:pStyle w:val="BodyText"/>
        <w:rPr>
          <w:rFonts w:ascii="Arial"/>
          <w:b/>
          <w:sz w:val="20"/>
        </w:rPr>
      </w:pPr>
    </w:p>
    <w:p w14:paraId="5BAEB75F" w14:textId="77777777" w:rsidR="00745FEE" w:rsidRDefault="00745FEE">
      <w:pPr>
        <w:pStyle w:val="BodyText"/>
        <w:spacing w:before="9"/>
        <w:rPr>
          <w:rFonts w:ascii="Arial"/>
          <w:b/>
          <w:sz w:val="17"/>
        </w:rPr>
      </w:pPr>
    </w:p>
    <w:p w14:paraId="58BDA342" w14:textId="22C27B77" w:rsidR="00745FEE" w:rsidRDefault="00A8326F">
      <w:pPr>
        <w:spacing w:before="100"/>
        <w:ind w:right="179"/>
        <w:jc w:val="right"/>
        <w:rPr>
          <w:sz w:val="20"/>
        </w:rPr>
      </w:pPr>
      <w:r>
        <w:rPr>
          <w:sz w:val="20"/>
        </w:rPr>
        <w:t xml:space="preserve">Updated </w:t>
      </w:r>
      <w:r w:rsidR="00D94B53">
        <w:rPr>
          <w:sz w:val="20"/>
        </w:rPr>
        <w:t>8</w:t>
      </w:r>
      <w:r w:rsidR="00907A68">
        <w:rPr>
          <w:sz w:val="20"/>
        </w:rPr>
        <w:t>/</w:t>
      </w:r>
      <w:r>
        <w:rPr>
          <w:sz w:val="20"/>
        </w:rPr>
        <w:t>20</w:t>
      </w:r>
      <w:r w:rsidR="00C7202D">
        <w:rPr>
          <w:sz w:val="20"/>
        </w:rPr>
        <w:t>2</w:t>
      </w:r>
      <w:r w:rsidR="00907A68">
        <w:rPr>
          <w:sz w:val="20"/>
        </w:rPr>
        <w:t>1</w:t>
      </w:r>
    </w:p>
    <w:sectPr w:rsidR="00745FEE">
      <w:headerReference w:type="default" r:id="rId19"/>
      <w:footerReference w:type="default" r:id="rId20"/>
      <w:pgSz w:w="15840" w:h="12240" w:orient="landscape"/>
      <w:pgMar w:top="640" w:right="54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C3DD" w14:textId="77777777" w:rsidR="005C2760" w:rsidRDefault="005C2760">
      <w:r>
        <w:separator/>
      </w:r>
    </w:p>
  </w:endnote>
  <w:endnote w:type="continuationSeparator" w:id="0">
    <w:p w14:paraId="4C754EA2" w14:textId="77777777" w:rsidR="005C2760" w:rsidRDefault="005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02EB" w14:textId="77777777" w:rsidR="00745FEE" w:rsidRDefault="005C2760">
    <w:pPr>
      <w:pStyle w:val="BodyText"/>
      <w:spacing w:line="14" w:lineRule="auto"/>
      <w:rPr>
        <w:sz w:val="20"/>
      </w:rPr>
    </w:pPr>
    <w:r>
      <w:pict w14:anchorId="673ED43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05pt;margin-top:755.9pt;width:80.45pt;height:14.25pt;z-index:-16060928;mso-position-horizontal-relative:page;mso-position-vertical-relative:page" filled="f" stroked="f">
          <v:textbox inset="0,0,0,0">
            <w:txbxContent>
              <w:p w14:paraId="722401D2" w14:textId="688F9760" w:rsidR="00745FEE" w:rsidRDefault="00A8326F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 xml:space="preserve">Updated </w:t>
                </w:r>
                <w:r w:rsidR="00D94B53">
                  <w:rPr>
                    <w:w w:val="95"/>
                    <w:sz w:val="20"/>
                  </w:rPr>
                  <w:t>8</w:t>
                </w:r>
                <w:r>
                  <w:rPr>
                    <w:w w:val="95"/>
                    <w:sz w:val="20"/>
                  </w:rPr>
                  <w:t>/20</w:t>
                </w:r>
                <w:r w:rsidR="00396B01">
                  <w:rPr>
                    <w:w w:val="95"/>
                    <w:sz w:val="20"/>
                  </w:rPr>
                  <w:t>2</w:t>
                </w:r>
                <w:r w:rsidR="00907A68">
                  <w:rPr>
                    <w:w w:val="95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07F1" w14:textId="77777777" w:rsidR="00745FEE" w:rsidRDefault="005C2760">
    <w:pPr>
      <w:pStyle w:val="BodyText"/>
      <w:spacing w:line="14" w:lineRule="auto"/>
      <w:rPr>
        <w:sz w:val="20"/>
      </w:rPr>
    </w:pPr>
    <w:r>
      <w:pict w14:anchorId="472E66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05pt;margin-top:755.9pt;width:80.45pt;height:14.25pt;z-index:-16059904;mso-position-horizontal-relative:page;mso-position-vertical-relative:page" filled="f" stroked="f">
          <v:textbox inset="0,0,0,0">
            <w:txbxContent>
              <w:p w14:paraId="29B6F904" w14:textId="3BEA981D" w:rsidR="00745FEE" w:rsidRDefault="00A8326F">
                <w:pPr>
                  <w:spacing w:before="19"/>
                  <w:ind w:left="20"/>
                  <w:rPr>
                    <w:w w:val="95"/>
                    <w:sz w:val="20"/>
                  </w:rPr>
                </w:pPr>
                <w:r>
                  <w:rPr>
                    <w:w w:val="95"/>
                    <w:sz w:val="20"/>
                  </w:rPr>
                  <w:t xml:space="preserve">Updated </w:t>
                </w:r>
                <w:r w:rsidR="00D94B53">
                  <w:rPr>
                    <w:w w:val="95"/>
                    <w:sz w:val="20"/>
                  </w:rPr>
                  <w:t>8</w:t>
                </w:r>
                <w:r>
                  <w:rPr>
                    <w:w w:val="95"/>
                    <w:sz w:val="20"/>
                  </w:rPr>
                  <w:t>/20</w:t>
                </w:r>
                <w:r w:rsidR="00C7202D">
                  <w:rPr>
                    <w:w w:val="95"/>
                    <w:sz w:val="20"/>
                  </w:rPr>
                  <w:t>2</w:t>
                </w:r>
                <w:r w:rsidR="00907A68">
                  <w:rPr>
                    <w:w w:val="95"/>
                    <w:sz w:val="20"/>
                  </w:rPr>
                  <w:t>1</w:t>
                </w:r>
              </w:p>
              <w:p w14:paraId="072F0DF2" w14:textId="77777777" w:rsidR="00C7202D" w:rsidRDefault="00C7202D">
                <w:pPr>
                  <w:spacing w:before="19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CCD9" w14:textId="77777777" w:rsidR="00745FEE" w:rsidRDefault="00745F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C8C8" w14:textId="77777777" w:rsidR="005C2760" w:rsidRDefault="005C2760">
      <w:r>
        <w:separator/>
      </w:r>
    </w:p>
  </w:footnote>
  <w:footnote w:type="continuationSeparator" w:id="0">
    <w:p w14:paraId="4655FA17" w14:textId="77777777" w:rsidR="005C2760" w:rsidRDefault="005C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831F" w14:textId="77777777" w:rsidR="00745FEE" w:rsidRDefault="005C2760">
    <w:pPr>
      <w:pStyle w:val="BodyText"/>
      <w:spacing w:line="14" w:lineRule="auto"/>
      <w:rPr>
        <w:sz w:val="20"/>
      </w:rPr>
    </w:pPr>
    <w:r>
      <w:pict w14:anchorId="7060A88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pt;margin-top:34.9pt;width:357.55pt;height:44pt;z-index:-16060416;mso-position-horizontal-relative:page;mso-position-vertical-relative:page" filled="f" stroked="f">
          <v:textbox inset="0,0,0,0">
            <w:txbxContent>
              <w:p w14:paraId="05753BF8" w14:textId="77777777" w:rsidR="00745FEE" w:rsidRDefault="00A8326F">
                <w:pPr>
                  <w:spacing w:before="23"/>
                  <w:jc w:val="center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sz w:val="40"/>
                  </w:rPr>
                  <w:t>MYP</w:t>
                </w:r>
                <w:r>
                  <w:rPr>
                    <w:rFonts w:ascii="Tahoma"/>
                    <w:b/>
                    <w:spacing w:val="-77"/>
                    <w:sz w:val="40"/>
                  </w:rPr>
                  <w:t xml:space="preserve"> </w:t>
                </w:r>
                <w:r>
                  <w:rPr>
                    <w:rFonts w:ascii="Tahoma"/>
                    <w:b/>
                    <w:sz w:val="40"/>
                  </w:rPr>
                  <w:t>Community</w:t>
                </w:r>
                <w:r>
                  <w:rPr>
                    <w:rFonts w:ascii="Tahoma"/>
                    <w:b/>
                    <w:spacing w:val="-76"/>
                    <w:sz w:val="40"/>
                  </w:rPr>
                  <w:t xml:space="preserve"> </w:t>
                </w:r>
                <w:r>
                  <w:rPr>
                    <w:rFonts w:ascii="Tahoma"/>
                    <w:b/>
                    <w:sz w:val="40"/>
                  </w:rPr>
                  <w:t>Service</w:t>
                </w:r>
                <w:r>
                  <w:rPr>
                    <w:rFonts w:ascii="Tahoma"/>
                    <w:b/>
                    <w:spacing w:val="-77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sz w:val="40"/>
                  </w:rPr>
                  <w:t>Programme</w:t>
                </w:r>
                <w:proofErr w:type="spellEnd"/>
              </w:p>
              <w:p w14:paraId="7D8A5EC6" w14:textId="77777777" w:rsidR="00745FEE" w:rsidRDefault="00A8326F">
                <w:pPr>
                  <w:spacing w:before="11"/>
                  <w:ind w:left="1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sz w:val="28"/>
                  </w:rPr>
                  <w:t>Millbrook High School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DA6C" w14:textId="77777777" w:rsidR="00745FEE" w:rsidRDefault="00745FE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214"/>
    <w:multiLevelType w:val="multilevel"/>
    <w:tmpl w:val="13E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159A"/>
    <w:multiLevelType w:val="hybridMultilevel"/>
    <w:tmpl w:val="D8586A3A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136A7823"/>
    <w:multiLevelType w:val="hybridMultilevel"/>
    <w:tmpl w:val="50AEAD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68876FD"/>
    <w:multiLevelType w:val="multilevel"/>
    <w:tmpl w:val="4C0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613DB"/>
    <w:multiLevelType w:val="multilevel"/>
    <w:tmpl w:val="CAA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249D1"/>
    <w:multiLevelType w:val="multilevel"/>
    <w:tmpl w:val="25A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A1DDA"/>
    <w:multiLevelType w:val="hybridMultilevel"/>
    <w:tmpl w:val="D464BD4C"/>
    <w:lvl w:ilvl="0" w:tplc="81041470">
      <w:numFmt w:val="bullet"/>
      <w:lvlText w:val=""/>
      <w:lvlJc w:val="left"/>
      <w:pPr>
        <w:ind w:left="1000" w:hanging="45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9908154">
      <w:numFmt w:val="bullet"/>
      <w:lvlText w:val="•"/>
      <w:lvlJc w:val="left"/>
      <w:pPr>
        <w:ind w:left="2022" w:hanging="450"/>
      </w:pPr>
      <w:rPr>
        <w:rFonts w:hint="default"/>
        <w:lang w:val="en-US" w:eastAsia="en-US" w:bidi="ar-SA"/>
      </w:rPr>
    </w:lvl>
    <w:lvl w:ilvl="2" w:tplc="17183E3A">
      <w:numFmt w:val="bullet"/>
      <w:lvlText w:val="•"/>
      <w:lvlJc w:val="left"/>
      <w:pPr>
        <w:ind w:left="3044" w:hanging="450"/>
      </w:pPr>
      <w:rPr>
        <w:rFonts w:hint="default"/>
        <w:lang w:val="en-US" w:eastAsia="en-US" w:bidi="ar-SA"/>
      </w:rPr>
    </w:lvl>
    <w:lvl w:ilvl="3" w:tplc="B2B42620">
      <w:numFmt w:val="bullet"/>
      <w:lvlText w:val="•"/>
      <w:lvlJc w:val="left"/>
      <w:pPr>
        <w:ind w:left="4066" w:hanging="450"/>
      </w:pPr>
      <w:rPr>
        <w:rFonts w:hint="default"/>
        <w:lang w:val="en-US" w:eastAsia="en-US" w:bidi="ar-SA"/>
      </w:rPr>
    </w:lvl>
    <w:lvl w:ilvl="4" w:tplc="EED63A80">
      <w:numFmt w:val="bullet"/>
      <w:lvlText w:val="•"/>
      <w:lvlJc w:val="left"/>
      <w:pPr>
        <w:ind w:left="5088" w:hanging="450"/>
      </w:pPr>
      <w:rPr>
        <w:rFonts w:hint="default"/>
        <w:lang w:val="en-US" w:eastAsia="en-US" w:bidi="ar-SA"/>
      </w:rPr>
    </w:lvl>
    <w:lvl w:ilvl="5" w:tplc="9E82892E">
      <w:numFmt w:val="bullet"/>
      <w:lvlText w:val="•"/>
      <w:lvlJc w:val="left"/>
      <w:pPr>
        <w:ind w:left="6110" w:hanging="450"/>
      </w:pPr>
      <w:rPr>
        <w:rFonts w:hint="default"/>
        <w:lang w:val="en-US" w:eastAsia="en-US" w:bidi="ar-SA"/>
      </w:rPr>
    </w:lvl>
    <w:lvl w:ilvl="6" w:tplc="263419C2">
      <w:numFmt w:val="bullet"/>
      <w:lvlText w:val="•"/>
      <w:lvlJc w:val="left"/>
      <w:pPr>
        <w:ind w:left="7132" w:hanging="450"/>
      </w:pPr>
      <w:rPr>
        <w:rFonts w:hint="default"/>
        <w:lang w:val="en-US" w:eastAsia="en-US" w:bidi="ar-SA"/>
      </w:rPr>
    </w:lvl>
    <w:lvl w:ilvl="7" w:tplc="944822C6">
      <w:numFmt w:val="bullet"/>
      <w:lvlText w:val="•"/>
      <w:lvlJc w:val="left"/>
      <w:pPr>
        <w:ind w:left="8154" w:hanging="450"/>
      </w:pPr>
      <w:rPr>
        <w:rFonts w:hint="default"/>
        <w:lang w:val="en-US" w:eastAsia="en-US" w:bidi="ar-SA"/>
      </w:rPr>
    </w:lvl>
    <w:lvl w:ilvl="8" w:tplc="7ABE2664">
      <w:numFmt w:val="bullet"/>
      <w:lvlText w:val="•"/>
      <w:lvlJc w:val="left"/>
      <w:pPr>
        <w:ind w:left="9176" w:hanging="450"/>
      </w:pPr>
      <w:rPr>
        <w:rFonts w:hint="default"/>
        <w:lang w:val="en-US" w:eastAsia="en-US" w:bidi="ar-SA"/>
      </w:rPr>
    </w:lvl>
  </w:abstractNum>
  <w:abstractNum w:abstractNumId="7" w15:restartNumberingAfterBreak="0">
    <w:nsid w:val="383E6865"/>
    <w:multiLevelType w:val="multilevel"/>
    <w:tmpl w:val="512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670F2"/>
    <w:multiLevelType w:val="hybridMultilevel"/>
    <w:tmpl w:val="95B81D56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57DC6DF9"/>
    <w:multiLevelType w:val="multilevel"/>
    <w:tmpl w:val="554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046F2"/>
    <w:multiLevelType w:val="hybridMultilevel"/>
    <w:tmpl w:val="03ECF6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9F534DA"/>
    <w:multiLevelType w:val="hybridMultilevel"/>
    <w:tmpl w:val="88B4CC9A"/>
    <w:lvl w:ilvl="0" w:tplc="E9B69ACA">
      <w:numFmt w:val="bullet"/>
      <w:lvlText w:val=""/>
      <w:lvlJc w:val="left"/>
      <w:pPr>
        <w:ind w:left="1000" w:hanging="361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ar-SA"/>
      </w:rPr>
    </w:lvl>
    <w:lvl w:ilvl="1" w:tplc="E4B0EDDC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D99CEFDC"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ar-SA"/>
      </w:rPr>
    </w:lvl>
    <w:lvl w:ilvl="3" w:tplc="8A788322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4" w:tplc="3AA2D810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5" w:tplc="8C10DB52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689EFA82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7" w:tplc="EF182414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ar-SA"/>
      </w:rPr>
    </w:lvl>
    <w:lvl w:ilvl="8" w:tplc="6A4203E6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F416189"/>
    <w:multiLevelType w:val="hybridMultilevel"/>
    <w:tmpl w:val="159C59BC"/>
    <w:lvl w:ilvl="0" w:tplc="DD7A129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A07F76">
      <w:start w:val="1"/>
      <w:numFmt w:val="decimal"/>
      <w:lvlText w:val="%2."/>
      <w:lvlJc w:val="left"/>
      <w:pPr>
        <w:ind w:left="1000" w:hanging="361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ar-SA"/>
      </w:rPr>
    </w:lvl>
    <w:lvl w:ilvl="2" w:tplc="36DC0D16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3" w:tplc="5F8E536E">
      <w:numFmt w:val="bullet"/>
      <w:lvlText w:val="•"/>
      <w:lvlJc w:val="left"/>
      <w:pPr>
        <w:ind w:left="3271" w:hanging="361"/>
      </w:pPr>
      <w:rPr>
        <w:rFonts w:hint="default"/>
        <w:lang w:val="en-US" w:eastAsia="en-US" w:bidi="ar-SA"/>
      </w:rPr>
    </w:lvl>
    <w:lvl w:ilvl="4" w:tplc="282EEB0C">
      <w:numFmt w:val="bullet"/>
      <w:lvlText w:val="•"/>
      <w:lvlJc w:val="left"/>
      <w:pPr>
        <w:ind w:left="4406" w:hanging="361"/>
      </w:pPr>
      <w:rPr>
        <w:rFonts w:hint="default"/>
        <w:lang w:val="en-US" w:eastAsia="en-US" w:bidi="ar-SA"/>
      </w:rPr>
    </w:lvl>
    <w:lvl w:ilvl="5" w:tplc="B490802A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6" w:tplc="69D6B588">
      <w:numFmt w:val="bullet"/>
      <w:lvlText w:val="•"/>
      <w:lvlJc w:val="left"/>
      <w:pPr>
        <w:ind w:left="6677" w:hanging="361"/>
      </w:pPr>
      <w:rPr>
        <w:rFonts w:hint="default"/>
        <w:lang w:val="en-US" w:eastAsia="en-US" w:bidi="ar-SA"/>
      </w:rPr>
    </w:lvl>
    <w:lvl w:ilvl="7" w:tplc="C166DCCE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  <w:lvl w:ilvl="8" w:tplc="8C96CE92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FEE"/>
    <w:rsid w:val="00120BA2"/>
    <w:rsid w:val="001D1200"/>
    <w:rsid w:val="002C485A"/>
    <w:rsid w:val="002E2CF7"/>
    <w:rsid w:val="00373CDB"/>
    <w:rsid w:val="00396B01"/>
    <w:rsid w:val="003B63FF"/>
    <w:rsid w:val="00466BAA"/>
    <w:rsid w:val="00483083"/>
    <w:rsid w:val="005B38C7"/>
    <w:rsid w:val="005C24DC"/>
    <w:rsid w:val="005C2760"/>
    <w:rsid w:val="0065262D"/>
    <w:rsid w:val="00745FEE"/>
    <w:rsid w:val="00772F1E"/>
    <w:rsid w:val="007B1BF2"/>
    <w:rsid w:val="007E0290"/>
    <w:rsid w:val="007F73C7"/>
    <w:rsid w:val="00813573"/>
    <w:rsid w:val="00907A68"/>
    <w:rsid w:val="00A7148F"/>
    <w:rsid w:val="00A8326F"/>
    <w:rsid w:val="00AA3626"/>
    <w:rsid w:val="00BA5107"/>
    <w:rsid w:val="00C53990"/>
    <w:rsid w:val="00C7202D"/>
    <w:rsid w:val="00C877C1"/>
    <w:rsid w:val="00CB5D24"/>
    <w:rsid w:val="00CC7E85"/>
    <w:rsid w:val="00D01A0D"/>
    <w:rsid w:val="00D265FC"/>
    <w:rsid w:val="00D94B53"/>
    <w:rsid w:val="00E2113B"/>
    <w:rsid w:val="00EB0F1C"/>
    <w:rsid w:val="00EF1A37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BB3F47"/>
  <w15:docId w15:val="{B7DAA6C1-45DA-40CA-9ECE-0927E8F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9"/>
      <w:ind w:left="280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830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01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9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0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21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.wcpss.net/" TargetMode="External"/><Relationship Id="rId13" Type="http://schemas.openxmlformats.org/officeDocument/2006/relationships/hyperlink" Target="mailto:lhaddock@wcpss.net" TargetMode="External"/><Relationship Id="rId18" Type="http://schemas.openxmlformats.org/officeDocument/2006/relationships/hyperlink" Target="http://millbrookmyp.weebly.com/community-servic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illbrookmyp.weebly.com/community-service.html" TargetMode="External"/><Relationship Id="rId17" Type="http://schemas.openxmlformats.org/officeDocument/2006/relationships/hyperlink" Target="mailto:lhaddock@wcps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lbrookmyp.weebly.com/community-service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lbrookmyp.weebl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haddock@wcpss.ne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edavis6</dc:creator>
  <cp:lastModifiedBy>LaShonda Haddock</cp:lastModifiedBy>
  <cp:revision>3</cp:revision>
  <dcterms:created xsi:type="dcterms:W3CDTF">2021-06-29T18:56:00Z</dcterms:created>
  <dcterms:modified xsi:type="dcterms:W3CDTF">2021-10-05T13:00:00Z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