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1730" w14:textId="77777777" w:rsidR="001F3425" w:rsidRDefault="00CC2DC6">
      <w:pPr>
        <w:pBdr>
          <w:top w:val="nil"/>
          <w:left w:val="nil"/>
          <w:bottom w:val="nil"/>
          <w:right w:val="nil"/>
          <w:between w:val="nil"/>
        </w:pBdr>
        <w:ind w:left="1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16C7E38" wp14:editId="3889D345">
            <wp:extent cx="2508250" cy="495300"/>
            <wp:effectExtent l="0" t="0" r="6350" b="0"/>
            <wp:docPr id="8" name="image1.jpg" descr="WCPSS Logo 647UC Horizontal"/>
            <wp:cNvGraphicFramePr/>
            <a:graphic xmlns:a="http://schemas.openxmlformats.org/drawingml/2006/main">
              <a:graphicData uri="http://schemas.openxmlformats.org/drawingml/2006/picture">
                <pic:pic xmlns:pic="http://schemas.openxmlformats.org/drawingml/2006/picture">
                  <pic:nvPicPr>
                    <pic:cNvPr id="0" name="image1.jpg" descr="WCPSS Logo 647UC Horizontal"/>
                    <pic:cNvPicPr preferRelativeResize="0"/>
                  </pic:nvPicPr>
                  <pic:blipFill>
                    <a:blip r:embed="rId7"/>
                    <a:srcRect/>
                    <a:stretch>
                      <a:fillRect/>
                    </a:stretch>
                  </pic:blipFill>
                  <pic:spPr>
                    <a:xfrm>
                      <a:off x="0" y="0"/>
                      <a:ext cx="2510166" cy="495678"/>
                    </a:xfrm>
                    <a:prstGeom prst="rect">
                      <a:avLst/>
                    </a:prstGeom>
                    <a:ln/>
                  </pic:spPr>
                </pic:pic>
              </a:graphicData>
            </a:graphic>
          </wp:inline>
        </w:drawing>
      </w:r>
    </w:p>
    <w:p w14:paraId="783A7423" w14:textId="77777777" w:rsidR="001F3425" w:rsidRDefault="001F3425">
      <w:pPr>
        <w:pBdr>
          <w:top w:val="nil"/>
          <w:left w:val="nil"/>
          <w:bottom w:val="nil"/>
          <w:right w:val="nil"/>
          <w:between w:val="nil"/>
        </w:pBdr>
        <w:spacing w:before="3"/>
        <w:rPr>
          <w:rFonts w:ascii="Times New Roman" w:eastAsia="Times New Roman" w:hAnsi="Times New Roman" w:cs="Times New Roman"/>
          <w:color w:val="000000"/>
          <w:sz w:val="31"/>
          <w:szCs w:val="31"/>
        </w:rPr>
      </w:pPr>
    </w:p>
    <w:p w14:paraId="7BBCA6CE" w14:textId="77777777" w:rsidR="00913BE2" w:rsidRDefault="00913BE2">
      <w:pPr>
        <w:pBdr>
          <w:top w:val="nil"/>
          <w:left w:val="nil"/>
          <w:bottom w:val="nil"/>
          <w:right w:val="nil"/>
          <w:between w:val="nil"/>
        </w:pBdr>
        <w:ind w:left="100"/>
        <w:rPr>
          <w:rFonts w:ascii="Arial" w:eastAsia="Arial" w:hAnsi="Arial" w:cs="Arial"/>
          <w:color w:val="000000"/>
          <w:sz w:val="20"/>
          <w:szCs w:val="20"/>
        </w:rPr>
      </w:pPr>
    </w:p>
    <w:p w14:paraId="437179A4" w14:textId="77777777" w:rsidR="00913BE2" w:rsidRDefault="00913BE2">
      <w:pPr>
        <w:pBdr>
          <w:top w:val="nil"/>
          <w:left w:val="nil"/>
          <w:bottom w:val="nil"/>
          <w:right w:val="nil"/>
          <w:between w:val="nil"/>
        </w:pBdr>
        <w:ind w:left="100"/>
        <w:rPr>
          <w:rFonts w:ascii="Arial" w:eastAsia="Arial" w:hAnsi="Arial" w:cs="Arial"/>
          <w:color w:val="000000"/>
          <w:sz w:val="20"/>
          <w:szCs w:val="20"/>
        </w:rPr>
      </w:pPr>
    </w:p>
    <w:p w14:paraId="066D5EC3" w14:textId="77777777" w:rsidR="00913BE2" w:rsidRDefault="00913BE2">
      <w:pPr>
        <w:pBdr>
          <w:top w:val="nil"/>
          <w:left w:val="nil"/>
          <w:bottom w:val="nil"/>
          <w:right w:val="nil"/>
          <w:between w:val="nil"/>
        </w:pBdr>
        <w:ind w:left="100"/>
        <w:rPr>
          <w:rFonts w:ascii="Arial" w:eastAsia="Arial" w:hAnsi="Arial" w:cs="Arial"/>
          <w:color w:val="000000"/>
          <w:sz w:val="20"/>
          <w:szCs w:val="20"/>
        </w:rPr>
      </w:pPr>
    </w:p>
    <w:p w14:paraId="75864B89" w14:textId="73545C7F" w:rsidR="001F3425" w:rsidRDefault="00CC2DC6">
      <w:pPr>
        <w:pBdr>
          <w:top w:val="nil"/>
          <w:left w:val="nil"/>
          <w:bottom w:val="nil"/>
          <w:right w:val="nil"/>
          <w:between w:val="nil"/>
        </w:pBdr>
        <w:ind w:left="100"/>
        <w:rPr>
          <w:rFonts w:ascii="Arial" w:eastAsia="Arial" w:hAnsi="Arial" w:cs="Arial"/>
          <w:color w:val="000000"/>
          <w:sz w:val="20"/>
          <w:szCs w:val="20"/>
        </w:rPr>
      </w:pPr>
      <w:r>
        <w:rPr>
          <w:rFonts w:ascii="Arial" w:eastAsia="Arial" w:hAnsi="Arial" w:cs="Arial"/>
          <w:color w:val="000000"/>
          <w:sz w:val="20"/>
          <w:szCs w:val="20"/>
        </w:rPr>
        <w:t xml:space="preserve">August </w:t>
      </w:r>
      <w:r>
        <w:rPr>
          <w:rFonts w:ascii="Arial" w:eastAsia="Arial" w:hAnsi="Arial" w:cs="Arial"/>
          <w:sz w:val="20"/>
          <w:szCs w:val="20"/>
        </w:rPr>
        <w:t>3</w:t>
      </w:r>
      <w:r>
        <w:rPr>
          <w:rFonts w:ascii="Arial" w:eastAsia="Arial" w:hAnsi="Arial" w:cs="Arial"/>
          <w:color w:val="000000"/>
          <w:sz w:val="20"/>
          <w:szCs w:val="20"/>
        </w:rPr>
        <w:t>1, 2020</w:t>
      </w:r>
    </w:p>
    <w:p w14:paraId="3C0CCB78" w14:textId="77777777" w:rsidR="001F3425" w:rsidRDefault="001F3425">
      <w:pPr>
        <w:pBdr>
          <w:top w:val="nil"/>
          <w:left w:val="nil"/>
          <w:bottom w:val="nil"/>
          <w:right w:val="nil"/>
          <w:between w:val="nil"/>
        </w:pBdr>
        <w:spacing w:before="2"/>
        <w:rPr>
          <w:rFonts w:ascii="Arial" w:eastAsia="Arial" w:hAnsi="Arial" w:cs="Arial"/>
          <w:color w:val="000000"/>
          <w:sz w:val="20"/>
          <w:szCs w:val="20"/>
        </w:rPr>
      </w:pPr>
    </w:p>
    <w:p w14:paraId="51E68872" w14:textId="77777777" w:rsidR="001F3425" w:rsidRDefault="00CC2DC6">
      <w:pPr>
        <w:pBdr>
          <w:top w:val="nil"/>
          <w:left w:val="nil"/>
          <w:bottom w:val="nil"/>
          <w:right w:val="nil"/>
          <w:between w:val="nil"/>
        </w:pBdr>
        <w:spacing w:before="1"/>
        <w:ind w:left="100" w:right="-585"/>
        <w:rPr>
          <w:rFonts w:ascii="Arial" w:eastAsia="Arial" w:hAnsi="Arial" w:cs="Arial"/>
          <w:color w:val="000000"/>
        </w:rPr>
      </w:pPr>
      <w:r>
        <w:rPr>
          <w:rFonts w:ascii="Arial" w:eastAsia="Arial" w:hAnsi="Arial" w:cs="Arial"/>
          <w:color w:val="000000"/>
        </w:rPr>
        <w:t>Dear Millbrook Students and</w:t>
      </w:r>
      <w:r>
        <w:rPr>
          <w:rFonts w:ascii="Arial" w:eastAsia="Arial" w:hAnsi="Arial" w:cs="Arial"/>
        </w:rPr>
        <w:t xml:space="preserve"> </w:t>
      </w:r>
      <w:r>
        <w:rPr>
          <w:rFonts w:ascii="Arial" w:eastAsia="Arial" w:hAnsi="Arial" w:cs="Arial"/>
          <w:color w:val="000000"/>
        </w:rPr>
        <w:t>Parents/Guardians,</w:t>
      </w:r>
    </w:p>
    <w:p w14:paraId="140D4CB1" w14:textId="1A7ADAAE" w:rsidR="001F3425" w:rsidRDefault="00CC2DC6" w:rsidP="00913BE2">
      <w:pPr>
        <w:spacing w:before="67"/>
        <w:ind w:left="100" w:right="576" w:firstLine="597"/>
        <w:jc w:val="right"/>
        <w:rPr>
          <w:rFonts w:ascii="Arial" w:eastAsia="Arial" w:hAnsi="Arial" w:cs="Arial"/>
          <w:b/>
        </w:rPr>
      </w:pPr>
      <w:r>
        <w:br w:type="column"/>
      </w:r>
      <w:r w:rsidR="00C16927">
        <w:t>M</w:t>
      </w:r>
      <w:r>
        <w:rPr>
          <w:rFonts w:ascii="Arial" w:eastAsia="Arial" w:hAnsi="Arial" w:cs="Arial"/>
          <w:b/>
        </w:rPr>
        <w:t>illbrook High School</w:t>
      </w:r>
    </w:p>
    <w:p w14:paraId="406D7019" w14:textId="76240C2A" w:rsidR="00C16927" w:rsidRDefault="00CC2DC6" w:rsidP="00913BE2">
      <w:pPr>
        <w:spacing w:before="67"/>
        <w:ind w:left="100" w:right="576" w:firstLine="597"/>
        <w:jc w:val="right"/>
        <w:rPr>
          <w:rFonts w:ascii="Arial" w:eastAsia="Arial" w:hAnsi="Arial" w:cs="Arial"/>
        </w:rPr>
      </w:pPr>
      <w:r>
        <w:rPr>
          <w:rFonts w:ascii="Arial" w:eastAsia="Arial" w:hAnsi="Arial" w:cs="Arial"/>
          <w:b/>
        </w:rPr>
        <w:t>LaShonda Haddock</w:t>
      </w:r>
      <w:r>
        <w:rPr>
          <w:rFonts w:ascii="Arial" w:eastAsia="Arial" w:hAnsi="Arial" w:cs="Arial"/>
        </w:rPr>
        <w:t>, IB MYP</w:t>
      </w:r>
    </w:p>
    <w:p w14:paraId="5D43DC85" w14:textId="5FF3A7FC" w:rsidR="001F3425" w:rsidRDefault="00CC2DC6" w:rsidP="00913BE2">
      <w:pPr>
        <w:spacing w:before="67"/>
        <w:ind w:left="100" w:right="576" w:firstLine="597"/>
        <w:jc w:val="right"/>
        <w:rPr>
          <w:rFonts w:ascii="Arial" w:eastAsia="Arial" w:hAnsi="Arial" w:cs="Arial"/>
        </w:rPr>
      </w:pPr>
      <w:r>
        <w:rPr>
          <w:rFonts w:ascii="Arial" w:eastAsia="Arial" w:hAnsi="Arial" w:cs="Arial"/>
        </w:rPr>
        <w:t>Coordinator</w:t>
      </w:r>
    </w:p>
    <w:p w14:paraId="0F6FB954" w14:textId="77777777" w:rsidR="001F3425" w:rsidRDefault="00CC2DC6" w:rsidP="00913BE2">
      <w:pPr>
        <w:spacing w:before="67"/>
        <w:ind w:left="100" w:right="576" w:firstLine="597"/>
        <w:jc w:val="right"/>
        <w:rPr>
          <w:rFonts w:ascii="Arial" w:eastAsia="Arial" w:hAnsi="Arial" w:cs="Arial"/>
        </w:rPr>
      </w:pPr>
      <w:r>
        <w:rPr>
          <w:rFonts w:ascii="Arial" w:eastAsia="Arial" w:hAnsi="Arial" w:cs="Arial"/>
        </w:rPr>
        <w:t>2201 Spring Forest Road</w:t>
      </w:r>
    </w:p>
    <w:p w14:paraId="4C258B47" w14:textId="77777777" w:rsidR="001F3425" w:rsidRDefault="00CC2DC6" w:rsidP="00913BE2">
      <w:pPr>
        <w:spacing w:before="3" w:line="228" w:lineRule="auto"/>
        <w:ind w:right="576"/>
        <w:jc w:val="right"/>
        <w:rPr>
          <w:rFonts w:ascii="Arial" w:eastAsia="Arial" w:hAnsi="Arial" w:cs="Arial"/>
        </w:rPr>
      </w:pPr>
      <w:r>
        <w:rPr>
          <w:rFonts w:ascii="Arial" w:eastAsia="Arial" w:hAnsi="Arial" w:cs="Arial"/>
        </w:rPr>
        <w:t>Raleigh, North Carolina 27615</w:t>
      </w:r>
    </w:p>
    <w:p w14:paraId="575D12BC" w14:textId="77777777" w:rsidR="001F3425" w:rsidRDefault="00CC2DC6" w:rsidP="00913BE2">
      <w:pPr>
        <w:spacing w:line="228" w:lineRule="auto"/>
        <w:ind w:right="576"/>
        <w:jc w:val="right"/>
        <w:rPr>
          <w:rFonts w:ascii="Arial" w:eastAsia="Arial" w:hAnsi="Arial" w:cs="Arial"/>
        </w:rPr>
      </w:pPr>
      <w:r>
        <w:rPr>
          <w:rFonts w:ascii="Arial" w:eastAsia="Arial" w:hAnsi="Arial" w:cs="Arial"/>
          <w:b/>
        </w:rPr>
        <w:t xml:space="preserve">Web: </w:t>
      </w:r>
      <w:hyperlink r:id="rId8">
        <w:r>
          <w:rPr>
            <w:rFonts w:ascii="Arial" w:eastAsia="Arial" w:hAnsi="Arial" w:cs="Arial"/>
          </w:rPr>
          <w:t>www.mhs.wcpss.net</w:t>
        </w:r>
      </w:hyperlink>
    </w:p>
    <w:p w14:paraId="28A49E60" w14:textId="77777777" w:rsidR="001F3425" w:rsidRDefault="00CC2DC6" w:rsidP="00913BE2">
      <w:pPr>
        <w:spacing w:before="7"/>
        <w:ind w:right="576"/>
        <w:jc w:val="right"/>
        <w:rPr>
          <w:rFonts w:ascii="Arial" w:eastAsia="Arial" w:hAnsi="Arial" w:cs="Arial"/>
        </w:rPr>
      </w:pPr>
      <w:r>
        <w:rPr>
          <w:rFonts w:ascii="Arial" w:eastAsia="Arial" w:hAnsi="Arial" w:cs="Arial"/>
          <w:b/>
        </w:rPr>
        <w:t xml:space="preserve">Tel: </w:t>
      </w:r>
      <w:r>
        <w:rPr>
          <w:rFonts w:ascii="Arial" w:eastAsia="Arial" w:hAnsi="Arial" w:cs="Arial"/>
        </w:rPr>
        <w:t>919.850.8787</w:t>
      </w:r>
    </w:p>
    <w:p w14:paraId="4E5C87D0" w14:textId="77777777" w:rsidR="001F3425" w:rsidRDefault="001F3425">
      <w:pPr>
        <w:jc w:val="right"/>
        <w:rPr>
          <w:rFonts w:ascii="Arial" w:eastAsia="Arial" w:hAnsi="Arial" w:cs="Arial"/>
        </w:rPr>
        <w:sectPr w:rsidR="001F3425">
          <w:footerReference w:type="default" r:id="rId9"/>
          <w:pgSz w:w="12240" w:h="15840"/>
          <w:pgMar w:top="720" w:right="580" w:bottom="700" w:left="440" w:header="720" w:footer="502" w:gutter="0"/>
          <w:pgNumType w:start="1"/>
          <w:cols w:num="2" w:space="720" w:equalWidth="0">
            <w:col w:w="4393" w:space="2433"/>
            <w:col w:w="4393" w:space="0"/>
          </w:cols>
        </w:sectPr>
      </w:pPr>
    </w:p>
    <w:p w14:paraId="4ED32694" w14:textId="2570D41D" w:rsidR="001F3425" w:rsidRDefault="00CC2DC6" w:rsidP="00FD6FF8">
      <w:pPr>
        <w:pBdr>
          <w:top w:val="nil"/>
          <w:left w:val="nil"/>
          <w:bottom w:val="nil"/>
          <w:right w:val="nil"/>
          <w:between w:val="nil"/>
        </w:pBdr>
        <w:spacing w:before="101" w:line="242" w:lineRule="auto"/>
        <w:ind w:left="101" w:right="-1296"/>
        <w:jc w:val="both"/>
        <w:rPr>
          <w:rFonts w:ascii="Arial" w:eastAsia="Arial" w:hAnsi="Arial" w:cs="Arial"/>
        </w:rPr>
      </w:pPr>
      <w:r>
        <w:rPr>
          <w:rFonts w:ascii="Arial" w:eastAsia="Arial" w:hAnsi="Arial" w:cs="Arial"/>
          <w:color w:val="000000"/>
        </w:rPr>
        <w:t xml:space="preserve">Welcome to the 2020-2021 school year!  In 2013, Millbrook </w:t>
      </w:r>
      <w:r>
        <w:rPr>
          <w:rFonts w:ascii="Arial" w:eastAsia="Arial" w:hAnsi="Arial" w:cs="Arial"/>
        </w:rPr>
        <w:t>High School</w:t>
      </w:r>
      <w:r>
        <w:rPr>
          <w:rFonts w:ascii="Arial" w:eastAsia="Arial" w:hAnsi="Arial" w:cs="Arial"/>
          <w:color w:val="000000"/>
        </w:rPr>
        <w:t xml:space="preserve"> was</w:t>
      </w:r>
      <w:r>
        <w:rPr>
          <w:rFonts w:ascii="Arial" w:eastAsia="Arial" w:hAnsi="Arial" w:cs="Arial"/>
        </w:rPr>
        <w:t xml:space="preserve"> </w:t>
      </w:r>
      <w:r>
        <w:rPr>
          <w:rFonts w:ascii="Arial" w:eastAsia="Arial" w:hAnsi="Arial" w:cs="Arial"/>
          <w:color w:val="000000"/>
        </w:rPr>
        <w:t>authorized to</w:t>
      </w:r>
      <w:r w:rsidR="00C16927">
        <w:rPr>
          <w:rFonts w:ascii="Arial" w:eastAsia="Arial" w:hAnsi="Arial" w:cs="Arial"/>
        </w:rPr>
        <w:t xml:space="preserve"> </w:t>
      </w:r>
      <w:r w:rsidR="00FD6FF8">
        <w:rPr>
          <w:rFonts w:ascii="Arial" w:eastAsia="Arial" w:hAnsi="Arial" w:cs="Arial"/>
        </w:rPr>
        <w:br w:type="textWrapping" w:clear="all"/>
      </w:r>
      <w:r>
        <w:rPr>
          <w:rFonts w:ascii="Arial" w:eastAsia="Arial" w:hAnsi="Arial" w:cs="Arial"/>
        </w:rPr>
        <w:t>establish and execute the Middle</w:t>
      </w:r>
      <w:r>
        <w:rPr>
          <w:rFonts w:ascii="Arial" w:eastAsia="Arial" w:hAnsi="Arial" w:cs="Arial"/>
          <w:color w:val="000000"/>
        </w:rPr>
        <w:t xml:space="preserve"> Years </w:t>
      </w:r>
      <w:proofErr w:type="spellStart"/>
      <w:r>
        <w:rPr>
          <w:rFonts w:ascii="Arial" w:eastAsia="Arial" w:hAnsi="Arial" w:cs="Arial"/>
          <w:color w:val="000000"/>
        </w:rPr>
        <w:t>Programme</w:t>
      </w:r>
      <w:proofErr w:type="spellEnd"/>
      <w:r>
        <w:rPr>
          <w:rFonts w:ascii="Arial" w:eastAsia="Arial" w:hAnsi="Arial" w:cs="Arial"/>
          <w:color w:val="000000"/>
        </w:rPr>
        <w:t xml:space="preserve"> (MYP) </w:t>
      </w:r>
      <w:r>
        <w:rPr>
          <w:rFonts w:ascii="Arial" w:eastAsia="Arial" w:hAnsi="Arial" w:cs="Arial"/>
        </w:rPr>
        <w:t>for</w:t>
      </w:r>
      <w:r>
        <w:rPr>
          <w:rFonts w:ascii="Arial" w:eastAsia="Arial" w:hAnsi="Arial" w:cs="Arial"/>
          <w:color w:val="000000"/>
        </w:rPr>
        <w:t xml:space="preserve"> grades 9 and</w:t>
      </w:r>
      <w:r>
        <w:rPr>
          <w:rFonts w:ascii="Arial" w:eastAsia="Arial" w:hAnsi="Arial" w:cs="Arial"/>
        </w:rPr>
        <w:t xml:space="preserve"> </w:t>
      </w:r>
      <w:r>
        <w:rPr>
          <w:rFonts w:ascii="Arial" w:eastAsia="Arial" w:hAnsi="Arial" w:cs="Arial"/>
          <w:color w:val="000000"/>
        </w:rPr>
        <w:t>10,</w:t>
      </w:r>
      <w:r>
        <w:rPr>
          <w:rFonts w:ascii="Arial" w:eastAsia="Arial" w:hAnsi="Arial" w:cs="Arial"/>
        </w:rPr>
        <w:t xml:space="preserve"> a</w:t>
      </w:r>
      <w:r>
        <w:rPr>
          <w:rFonts w:ascii="Arial" w:eastAsia="Arial" w:hAnsi="Arial" w:cs="Arial"/>
          <w:color w:val="000000"/>
        </w:rPr>
        <w:t xml:space="preserve">s part of the </w:t>
      </w:r>
      <w:r>
        <w:rPr>
          <w:rFonts w:ascii="Arial" w:eastAsia="Arial" w:hAnsi="Arial" w:cs="Arial"/>
        </w:rPr>
        <w:t>International Baccalaureate (IB) Program.  The MYP and</w:t>
      </w:r>
      <w:r>
        <w:rPr>
          <w:rFonts w:ascii="Arial" w:eastAsia="Arial" w:hAnsi="Arial" w:cs="Arial"/>
          <w:color w:val="000000"/>
        </w:rPr>
        <w:t xml:space="preserve"> the</w:t>
      </w:r>
      <w:r>
        <w:rPr>
          <w:rFonts w:ascii="Arial" w:eastAsia="Arial" w:hAnsi="Arial" w:cs="Arial"/>
        </w:rPr>
        <w:t xml:space="preserve"> Diploma </w:t>
      </w:r>
      <w:proofErr w:type="spellStart"/>
      <w:r>
        <w:rPr>
          <w:rFonts w:ascii="Arial" w:eastAsia="Arial" w:hAnsi="Arial" w:cs="Arial"/>
        </w:rPr>
        <w:t>Programme</w:t>
      </w:r>
      <w:proofErr w:type="spellEnd"/>
      <w:r>
        <w:rPr>
          <w:rFonts w:ascii="Arial" w:eastAsia="Arial" w:hAnsi="Arial" w:cs="Arial"/>
        </w:rPr>
        <w:t xml:space="preserve"> (DP) for grades 11 and 12, work together to offer students a varied learning experience that is different from their peers at traditional public schools.</w:t>
      </w:r>
      <w:r>
        <w:rPr>
          <w:rFonts w:ascii="Arial" w:eastAsia="Arial" w:hAnsi="Arial" w:cs="Arial"/>
          <w:color w:val="000000"/>
        </w:rPr>
        <w:t xml:space="preserve">  </w:t>
      </w:r>
      <w:r>
        <w:rPr>
          <w:rFonts w:ascii="Arial" w:eastAsia="Arial" w:hAnsi="Arial" w:cs="Arial"/>
        </w:rPr>
        <w:t>IB students are challenged to think independently and to drive their own learning, to become more culturally aware, to communicate effectively with others in an ever-changing global world, and to become life-long learners.</w:t>
      </w:r>
    </w:p>
    <w:p w14:paraId="157BEAD0" w14:textId="76ED8990" w:rsidR="001F3425" w:rsidRDefault="00CC2DC6" w:rsidP="00FD6FF8">
      <w:pPr>
        <w:pBdr>
          <w:top w:val="nil"/>
          <w:left w:val="nil"/>
          <w:bottom w:val="nil"/>
          <w:right w:val="nil"/>
          <w:between w:val="nil"/>
        </w:pBdr>
        <w:spacing w:before="101" w:line="242" w:lineRule="auto"/>
        <w:ind w:left="100" w:right="-1296"/>
        <w:jc w:val="both"/>
        <w:rPr>
          <w:rFonts w:ascii="Arial" w:eastAsia="Arial" w:hAnsi="Arial" w:cs="Arial"/>
          <w:color w:val="000000"/>
        </w:rPr>
      </w:pPr>
      <w:r>
        <w:rPr>
          <w:rFonts w:ascii="Arial" w:eastAsia="Arial" w:hAnsi="Arial" w:cs="Arial"/>
          <w:b/>
        </w:rPr>
        <w:t>All students in 9</w:t>
      </w:r>
      <w:r>
        <w:rPr>
          <w:rFonts w:ascii="Arial" w:eastAsia="Arial" w:hAnsi="Arial" w:cs="Arial"/>
          <w:b/>
          <w:vertAlign w:val="superscript"/>
        </w:rPr>
        <w:t xml:space="preserve">th </w:t>
      </w:r>
      <w:r>
        <w:rPr>
          <w:rFonts w:ascii="Arial" w:eastAsia="Arial" w:hAnsi="Arial" w:cs="Arial"/>
          <w:b/>
        </w:rPr>
        <w:t>and 10</w:t>
      </w:r>
      <w:r>
        <w:rPr>
          <w:rFonts w:ascii="Arial" w:eastAsia="Arial" w:hAnsi="Arial" w:cs="Arial"/>
          <w:b/>
          <w:vertAlign w:val="superscript"/>
        </w:rPr>
        <w:t xml:space="preserve">th </w:t>
      </w:r>
      <w:r>
        <w:rPr>
          <w:rFonts w:ascii="Arial" w:eastAsia="Arial" w:hAnsi="Arial" w:cs="Arial"/>
          <w:b/>
        </w:rPr>
        <w:t>grade at Millbrook are</w:t>
      </w:r>
      <w:r>
        <w:rPr>
          <w:rFonts w:ascii="Arial" w:eastAsia="Arial" w:hAnsi="Arial" w:cs="Arial"/>
        </w:rPr>
        <w:t xml:space="preserve"> </w:t>
      </w:r>
      <w:r>
        <w:rPr>
          <w:rFonts w:ascii="Arial" w:eastAsia="Arial" w:hAnsi="Arial" w:cs="Arial"/>
          <w:b/>
        </w:rPr>
        <w:t>IB students</w:t>
      </w:r>
      <w:r>
        <w:rPr>
          <w:rFonts w:ascii="Arial" w:eastAsia="Arial" w:hAnsi="Arial" w:cs="Arial"/>
          <w:color w:val="000000"/>
        </w:rPr>
        <w:t xml:space="preserve"> and </w:t>
      </w:r>
      <w:r>
        <w:rPr>
          <w:rFonts w:ascii="Arial" w:eastAsia="Arial" w:hAnsi="Arial" w:cs="Arial"/>
        </w:rPr>
        <w:t>are required to complete the various obligations of the program,</w:t>
      </w:r>
      <w:r>
        <w:rPr>
          <w:rFonts w:ascii="Arial" w:eastAsia="Arial" w:hAnsi="Arial" w:cs="Arial"/>
          <w:color w:val="000000"/>
        </w:rPr>
        <w:t xml:space="preserve"> </w:t>
      </w:r>
      <w:r>
        <w:rPr>
          <w:rFonts w:ascii="Arial" w:eastAsia="Arial" w:hAnsi="Arial" w:cs="Arial"/>
        </w:rPr>
        <w:t>which include</w:t>
      </w:r>
      <w:r>
        <w:rPr>
          <w:rFonts w:ascii="Arial" w:eastAsia="Arial" w:hAnsi="Arial" w:cs="Arial"/>
          <w:color w:val="000000"/>
        </w:rPr>
        <w:t xml:space="preserve"> the</w:t>
      </w:r>
      <w:r>
        <w:rPr>
          <w:rFonts w:ascii="Arial" w:eastAsia="Arial" w:hAnsi="Arial" w:cs="Arial"/>
        </w:rPr>
        <w:t xml:space="preserve"> </w:t>
      </w:r>
      <w:r>
        <w:rPr>
          <w:rFonts w:ascii="Arial" w:eastAsia="Arial" w:hAnsi="Arial" w:cs="Arial"/>
          <w:color w:val="000000"/>
        </w:rPr>
        <w:t>10</w:t>
      </w:r>
      <w:r>
        <w:rPr>
          <w:rFonts w:ascii="Arial" w:eastAsia="Arial" w:hAnsi="Arial" w:cs="Arial"/>
          <w:color w:val="000000"/>
          <w:vertAlign w:val="superscript"/>
        </w:rPr>
        <w:t xml:space="preserve">th </w:t>
      </w:r>
      <w:r>
        <w:rPr>
          <w:rFonts w:ascii="Arial" w:eastAsia="Arial" w:hAnsi="Arial" w:cs="Arial"/>
          <w:color w:val="000000"/>
        </w:rPr>
        <w:t xml:space="preserve">grade Personal Project in their </w:t>
      </w:r>
      <w:r>
        <w:rPr>
          <w:rFonts w:ascii="Arial" w:eastAsia="Arial" w:hAnsi="Arial" w:cs="Arial"/>
        </w:rPr>
        <w:t>Language and Literature class</w:t>
      </w:r>
      <w:r>
        <w:rPr>
          <w:rFonts w:ascii="Arial" w:eastAsia="Arial" w:hAnsi="Arial" w:cs="Arial"/>
          <w:color w:val="000000"/>
        </w:rPr>
        <w:t xml:space="preserve"> and </w:t>
      </w:r>
      <w:r>
        <w:rPr>
          <w:rFonts w:ascii="Arial" w:eastAsia="Arial" w:hAnsi="Arial" w:cs="Arial"/>
        </w:rPr>
        <w:t xml:space="preserve">engagement in </w:t>
      </w:r>
      <w:r>
        <w:rPr>
          <w:rFonts w:ascii="Arial" w:eastAsia="Arial" w:hAnsi="Arial" w:cs="Arial"/>
          <w:color w:val="000000"/>
        </w:rPr>
        <w:t xml:space="preserve">community service.  </w:t>
      </w:r>
      <w:r>
        <w:rPr>
          <w:rFonts w:ascii="Arial" w:eastAsia="Arial" w:hAnsi="Arial" w:cs="Arial"/>
        </w:rPr>
        <w:t>S</w:t>
      </w:r>
      <w:r>
        <w:rPr>
          <w:rFonts w:ascii="Arial" w:eastAsia="Arial" w:hAnsi="Arial" w:cs="Arial"/>
          <w:color w:val="000000"/>
        </w:rPr>
        <w:t xml:space="preserve">tudents who </w:t>
      </w:r>
      <w:r>
        <w:rPr>
          <w:rFonts w:ascii="Arial" w:eastAsia="Arial" w:hAnsi="Arial" w:cs="Arial"/>
        </w:rPr>
        <w:t>participate in and complete the requirements of the MYP are eligible to receive the IB MYP Certificate.</w:t>
      </w:r>
    </w:p>
    <w:p w14:paraId="4DEBE861" w14:textId="77777777" w:rsidR="001F3425" w:rsidRDefault="001F3425" w:rsidP="00117C84">
      <w:pPr>
        <w:pBdr>
          <w:top w:val="nil"/>
          <w:left w:val="nil"/>
          <w:bottom w:val="nil"/>
          <w:right w:val="nil"/>
          <w:between w:val="nil"/>
        </w:pBdr>
        <w:spacing w:before="7"/>
        <w:jc w:val="both"/>
        <w:rPr>
          <w:rFonts w:ascii="Arial" w:eastAsia="Arial" w:hAnsi="Arial" w:cs="Arial"/>
          <w:color w:val="000000"/>
        </w:rPr>
      </w:pPr>
    </w:p>
    <w:p w14:paraId="6E3EC1A1" w14:textId="77777777" w:rsidR="001F3425" w:rsidRDefault="00CC2DC6" w:rsidP="00FD6FF8">
      <w:pPr>
        <w:pBdr>
          <w:top w:val="nil"/>
          <w:left w:val="nil"/>
          <w:bottom w:val="nil"/>
          <w:right w:val="nil"/>
          <w:between w:val="nil"/>
        </w:pBdr>
        <w:spacing w:before="1" w:line="242" w:lineRule="auto"/>
        <w:ind w:left="100" w:right="-1296"/>
        <w:jc w:val="both"/>
        <w:rPr>
          <w:rFonts w:ascii="Arial" w:eastAsia="Arial" w:hAnsi="Arial" w:cs="Arial"/>
          <w:color w:val="000000"/>
        </w:rPr>
      </w:pPr>
      <w:r>
        <w:rPr>
          <w:rFonts w:ascii="Arial" w:eastAsia="Arial" w:hAnsi="Arial" w:cs="Arial"/>
          <w:color w:val="000000"/>
        </w:rPr>
        <w:t xml:space="preserve">In the past, students at MHS participated in the Community and Service </w:t>
      </w:r>
      <w:r>
        <w:rPr>
          <w:rFonts w:ascii="Arial" w:eastAsia="Arial" w:hAnsi="Arial" w:cs="Arial"/>
        </w:rPr>
        <w:t>P</w:t>
      </w:r>
      <w:r>
        <w:rPr>
          <w:rFonts w:ascii="Arial" w:eastAsia="Arial" w:hAnsi="Arial" w:cs="Arial"/>
          <w:color w:val="000000"/>
        </w:rPr>
        <w:t xml:space="preserve">rogram where they were required to complete a set number of hours per year </w:t>
      </w:r>
      <w:proofErr w:type="gramStart"/>
      <w:r>
        <w:rPr>
          <w:rFonts w:ascii="Arial" w:eastAsia="Arial" w:hAnsi="Arial" w:cs="Arial"/>
          <w:color w:val="000000"/>
        </w:rPr>
        <w:t>in order to</w:t>
      </w:r>
      <w:proofErr w:type="gramEnd"/>
      <w:r>
        <w:rPr>
          <w:rFonts w:ascii="Arial" w:eastAsia="Arial" w:hAnsi="Arial" w:cs="Arial"/>
          <w:color w:val="000000"/>
        </w:rPr>
        <w:t xml:space="preserve"> satisfy the requirements of the MYP. This year, in order to better align the MYP to the Diploma </w:t>
      </w:r>
      <w:proofErr w:type="spellStart"/>
      <w:r>
        <w:rPr>
          <w:rFonts w:ascii="Arial" w:eastAsia="Arial" w:hAnsi="Arial" w:cs="Arial"/>
          <w:color w:val="000000"/>
        </w:rPr>
        <w:t>Programme’s</w:t>
      </w:r>
      <w:proofErr w:type="spellEnd"/>
      <w:r>
        <w:rPr>
          <w:rFonts w:ascii="Arial" w:eastAsia="Arial" w:hAnsi="Arial" w:cs="Arial"/>
        </w:rPr>
        <w:t xml:space="preserve"> s</w:t>
      </w:r>
      <w:r>
        <w:rPr>
          <w:rFonts w:ascii="Arial" w:eastAsia="Arial" w:hAnsi="Arial" w:cs="Arial"/>
          <w:color w:val="000000"/>
        </w:rPr>
        <w:t>ervic</w:t>
      </w:r>
      <w:r>
        <w:rPr>
          <w:rFonts w:ascii="Arial" w:eastAsia="Arial" w:hAnsi="Arial" w:cs="Arial"/>
        </w:rPr>
        <w:t xml:space="preserve">e </w:t>
      </w:r>
      <w:r>
        <w:rPr>
          <w:rFonts w:ascii="Arial" w:eastAsia="Arial" w:hAnsi="Arial" w:cs="Arial"/>
          <w:color w:val="000000"/>
        </w:rPr>
        <w:t>experience, and to build authentic connections between what students learn in the classroom and what they encounter in the community,</w:t>
      </w:r>
      <w:r>
        <w:rPr>
          <w:rFonts w:ascii="Arial" w:eastAsia="Arial" w:hAnsi="Arial" w:cs="Arial"/>
        </w:rPr>
        <w:t xml:space="preserve"> all </w:t>
      </w:r>
      <w:r>
        <w:rPr>
          <w:rFonts w:ascii="Arial" w:eastAsia="Arial" w:hAnsi="Arial" w:cs="Arial"/>
          <w:b/>
        </w:rPr>
        <w:t>9</w:t>
      </w:r>
      <w:r>
        <w:rPr>
          <w:rFonts w:ascii="Arial" w:eastAsia="Arial" w:hAnsi="Arial" w:cs="Arial"/>
          <w:b/>
          <w:vertAlign w:val="superscript"/>
        </w:rPr>
        <w:t xml:space="preserve">th </w:t>
      </w:r>
      <w:r>
        <w:rPr>
          <w:rFonts w:ascii="Arial" w:eastAsia="Arial" w:hAnsi="Arial" w:cs="Arial"/>
          <w:b/>
        </w:rPr>
        <w:t>and 10</w:t>
      </w:r>
      <w:r>
        <w:rPr>
          <w:rFonts w:ascii="Arial" w:eastAsia="Arial" w:hAnsi="Arial" w:cs="Arial"/>
          <w:b/>
          <w:vertAlign w:val="superscript"/>
        </w:rPr>
        <w:t xml:space="preserve">th </w:t>
      </w:r>
      <w:r>
        <w:rPr>
          <w:rFonts w:ascii="Arial" w:eastAsia="Arial" w:hAnsi="Arial" w:cs="Arial"/>
        </w:rPr>
        <w:t>grade students w</w:t>
      </w:r>
      <w:r>
        <w:rPr>
          <w:rFonts w:ascii="Arial" w:eastAsia="Arial" w:hAnsi="Arial" w:cs="Arial"/>
          <w:color w:val="000000"/>
        </w:rPr>
        <w:t xml:space="preserve">ill </w:t>
      </w:r>
      <w:r>
        <w:rPr>
          <w:rFonts w:ascii="Arial" w:eastAsia="Arial" w:hAnsi="Arial" w:cs="Arial"/>
        </w:rPr>
        <w:t>participate in</w:t>
      </w:r>
      <w:r>
        <w:rPr>
          <w:rFonts w:ascii="Arial" w:eastAsia="Arial" w:hAnsi="Arial" w:cs="Arial"/>
          <w:color w:val="000000"/>
        </w:rPr>
        <w:t xml:space="preserve"> Service as Action </w:t>
      </w:r>
      <w:r>
        <w:rPr>
          <w:rFonts w:ascii="Arial" w:eastAsia="Arial" w:hAnsi="Arial" w:cs="Arial"/>
        </w:rPr>
        <w:t>e</w:t>
      </w:r>
      <w:r>
        <w:rPr>
          <w:rFonts w:ascii="Arial" w:eastAsia="Arial" w:hAnsi="Arial" w:cs="Arial"/>
          <w:color w:val="000000"/>
        </w:rPr>
        <w:t xml:space="preserve">xperiences to fulfill the service component </w:t>
      </w:r>
      <w:r>
        <w:rPr>
          <w:rFonts w:ascii="Arial" w:eastAsia="Arial" w:hAnsi="Arial" w:cs="Arial"/>
        </w:rPr>
        <w:t>of</w:t>
      </w:r>
      <w:r>
        <w:rPr>
          <w:rFonts w:ascii="Arial" w:eastAsia="Arial" w:hAnsi="Arial" w:cs="Arial"/>
          <w:color w:val="000000"/>
        </w:rPr>
        <w:t xml:space="preserve"> the MYP.</w:t>
      </w:r>
    </w:p>
    <w:p w14:paraId="78972902" w14:textId="77777777" w:rsidR="001F3425" w:rsidRDefault="001F3425" w:rsidP="00117C84">
      <w:pPr>
        <w:pBdr>
          <w:top w:val="nil"/>
          <w:left w:val="nil"/>
          <w:bottom w:val="nil"/>
          <w:right w:val="nil"/>
          <w:between w:val="nil"/>
        </w:pBdr>
        <w:spacing w:before="1" w:line="242" w:lineRule="auto"/>
        <w:ind w:left="100" w:right="122"/>
        <w:jc w:val="both"/>
        <w:rPr>
          <w:rFonts w:ascii="Arial" w:eastAsia="Arial" w:hAnsi="Arial" w:cs="Arial"/>
          <w:color w:val="000000"/>
        </w:rPr>
      </w:pPr>
    </w:p>
    <w:p w14:paraId="3C4277EC" w14:textId="77777777" w:rsidR="00687DF5" w:rsidRDefault="00CC2DC6" w:rsidP="00FD6FF8">
      <w:pPr>
        <w:pBdr>
          <w:top w:val="nil"/>
          <w:left w:val="nil"/>
          <w:bottom w:val="nil"/>
          <w:right w:val="nil"/>
          <w:between w:val="nil"/>
        </w:pBdr>
        <w:spacing w:line="242" w:lineRule="auto"/>
        <w:ind w:left="100" w:right="-1296"/>
        <w:jc w:val="both"/>
        <w:rPr>
          <w:rFonts w:ascii="Arial" w:eastAsia="Arial" w:hAnsi="Arial" w:cs="Arial"/>
          <w:color w:val="000000"/>
        </w:rPr>
      </w:pPr>
      <w:r>
        <w:rPr>
          <w:rFonts w:ascii="Arial" w:eastAsia="Arial" w:hAnsi="Arial" w:cs="Arial"/>
          <w:color w:val="000000"/>
        </w:rPr>
        <w:t>9</w:t>
      </w:r>
      <w:r>
        <w:rPr>
          <w:rFonts w:ascii="Arial" w:eastAsia="Arial" w:hAnsi="Arial" w:cs="Arial"/>
          <w:color w:val="000000"/>
          <w:vertAlign w:val="superscript"/>
        </w:rPr>
        <w:t>th</w:t>
      </w:r>
      <w:r>
        <w:rPr>
          <w:rFonts w:ascii="Arial" w:eastAsia="Arial" w:hAnsi="Arial" w:cs="Arial"/>
          <w:color w:val="000000"/>
        </w:rPr>
        <w:t xml:space="preserve"> and 10</w:t>
      </w:r>
      <w:r>
        <w:rPr>
          <w:rFonts w:ascii="Arial" w:eastAsia="Arial" w:hAnsi="Arial" w:cs="Arial"/>
          <w:color w:val="000000"/>
          <w:vertAlign w:val="superscript"/>
        </w:rPr>
        <w:t>th</w:t>
      </w:r>
      <w:r>
        <w:rPr>
          <w:rFonts w:ascii="Arial" w:eastAsia="Arial" w:hAnsi="Arial" w:cs="Arial"/>
          <w:color w:val="000000"/>
        </w:rPr>
        <w:t xml:space="preserve"> grade students </w:t>
      </w:r>
      <w:r>
        <w:rPr>
          <w:rFonts w:ascii="Arial" w:eastAsia="Arial" w:hAnsi="Arial" w:cs="Arial"/>
        </w:rPr>
        <w:t xml:space="preserve">are encouraged to submit </w:t>
      </w:r>
      <w:r>
        <w:rPr>
          <w:rFonts w:ascii="Arial" w:eastAsia="Arial" w:hAnsi="Arial" w:cs="Arial"/>
          <w:color w:val="000000"/>
        </w:rPr>
        <w:t xml:space="preserve">service hours as they are completed, but the deadline for all submissions is </w:t>
      </w:r>
      <w:r>
        <w:rPr>
          <w:rFonts w:ascii="Arial" w:eastAsia="Arial" w:hAnsi="Arial" w:cs="Arial"/>
          <w:b/>
          <w:color w:val="000000"/>
        </w:rPr>
        <w:t>May 1</w:t>
      </w:r>
      <w:r>
        <w:rPr>
          <w:rFonts w:ascii="Arial" w:eastAsia="Arial" w:hAnsi="Arial" w:cs="Arial"/>
          <w:b/>
          <w:color w:val="000000"/>
          <w:vertAlign w:val="superscript"/>
        </w:rPr>
        <w:t xml:space="preserve">st </w:t>
      </w:r>
      <w:r>
        <w:rPr>
          <w:rFonts w:ascii="Arial" w:eastAsia="Arial" w:hAnsi="Arial" w:cs="Arial"/>
          <w:b/>
          <w:color w:val="000000"/>
        </w:rPr>
        <w:t>of their sophomore year</w:t>
      </w:r>
      <w:r>
        <w:rPr>
          <w:rFonts w:ascii="Arial" w:eastAsia="Arial" w:hAnsi="Arial" w:cs="Arial"/>
          <w:color w:val="000000"/>
        </w:rPr>
        <w:t xml:space="preserve">. Completion of the community service </w:t>
      </w:r>
      <w:proofErr w:type="spellStart"/>
      <w:r>
        <w:rPr>
          <w:rFonts w:ascii="Arial" w:eastAsia="Arial" w:hAnsi="Arial" w:cs="Arial"/>
          <w:color w:val="000000"/>
        </w:rPr>
        <w:t>programme</w:t>
      </w:r>
      <w:proofErr w:type="spellEnd"/>
      <w:r>
        <w:rPr>
          <w:rFonts w:ascii="Arial" w:eastAsia="Arial" w:hAnsi="Arial" w:cs="Arial"/>
          <w:color w:val="000000"/>
        </w:rPr>
        <w:t xml:space="preserve"> is considered in awarding of MYP Certificates, induction into National Honor Society,</w:t>
      </w:r>
      <w:r>
        <w:rPr>
          <w:rFonts w:ascii="Arial" w:eastAsia="Arial" w:hAnsi="Arial" w:cs="Arial"/>
        </w:rPr>
        <w:t xml:space="preserve"> </w:t>
      </w:r>
      <w:r>
        <w:rPr>
          <w:rFonts w:ascii="Arial" w:eastAsia="Arial" w:hAnsi="Arial" w:cs="Arial"/>
          <w:color w:val="000000"/>
        </w:rPr>
        <w:t xml:space="preserve">and </w:t>
      </w:r>
      <w:r>
        <w:rPr>
          <w:rFonts w:ascii="Arial" w:eastAsia="Arial" w:hAnsi="Arial" w:cs="Arial"/>
        </w:rPr>
        <w:t>is an expectation for students planning to join Millbrook’s</w:t>
      </w:r>
      <w:r>
        <w:rPr>
          <w:rFonts w:ascii="Arial" w:eastAsia="Arial" w:hAnsi="Arial" w:cs="Arial"/>
          <w:color w:val="000000"/>
        </w:rPr>
        <w:t xml:space="preserve"> </w:t>
      </w:r>
      <w:r>
        <w:rPr>
          <w:rFonts w:ascii="Arial" w:eastAsia="Arial" w:hAnsi="Arial" w:cs="Arial"/>
        </w:rPr>
        <w:t>I</w:t>
      </w:r>
      <w:r>
        <w:rPr>
          <w:rFonts w:ascii="Arial" w:eastAsia="Arial" w:hAnsi="Arial" w:cs="Arial"/>
          <w:color w:val="000000"/>
        </w:rPr>
        <w:t xml:space="preserve">B Diploma </w:t>
      </w:r>
      <w:proofErr w:type="spellStart"/>
      <w:r>
        <w:rPr>
          <w:rFonts w:ascii="Arial" w:eastAsia="Arial" w:hAnsi="Arial" w:cs="Arial"/>
          <w:color w:val="000000"/>
        </w:rPr>
        <w:t>Progamme</w:t>
      </w:r>
      <w:proofErr w:type="spellEnd"/>
      <w:r>
        <w:rPr>
          <w:rFonts w:ascii="Arial" w:eastAsia="Arial" w:hAnsi="Arial" w:cs="Arial"/>
          <w:color w:val="000000"/>
        </w:rPr>
        <w:t xml:space="preserve">.  </w:t>
      </w:r>
    </w:p>
    <w:p w14:paraId="504572C7" w14:textId="77777777" w:rsidR="00687DF5" w:rsidRDefault="00687DF5" w:rsidP="00FD6FF8">
      <w:pPr>
        <w:pBdr>
          <w:top w:val="nil"/>
          <w:left w:val="nil"/>
          <w:bottom w:val="nil"/>
          <w:right w:val="nil"/>
          <w:between w:val="nil"/>
        </w:pBdr>
        <w:spacing w:line="242" w:lineRule="auto"/>
        <w:ind w:left="100" w:right="-1296"/>
        <w:jc w:val="both"/>
        <w:rPr>
          <w:rFonts w:ascii="Arial" w:eastAsia="Arial" w:hAnsi="Arial" w:cs="Arial"/>
          <w:color w:val="000000"/>
        </w:rPr>
      </w:pPr>
    </w:p>
    <w:p w14:paraId="5A0D24BD" w14:textId="1B3A3AEC" w:rsidR="001F3425" w:rsidRDefault="00CC2DC6" w:rsidP="00FD6FF8">
      <w:pPr>
        <w:pBdr>
          <w:top w:val="nil"/>
          <w:left w:val="nil"/>
          <w:bottom w:val="nil"/>
          <w:right w:val="nil"/>
          <w:between w:val="nil"/>
        </w:pBdr>
        <w:spacing w:line="242" w:lineRule="auto"/>
        <w:ind w:left="100" w:right="-1296"/>
        <w:jc w:val="both"/>
        <w:rPr>
          <w:rFonts w:ascii="Arial" w:eastAsia="Arial" w:hAnsi="Arial" w:cs="Arial"/>
          <w:color w:val="000000"/>
        </w:rPr>
      </w:pPr>
      <w:r>
        <w:rPr>
          <w:rFonts w:ascii="Arial" w:eastAsia="Arial" w:hAnsi="Arial" w:cs="Arial"/>
          <w:color w:val="000000"/>
        </w:rPr>
        <w:t xml:space="preserve">Please note, </w:t>
      </w:r>
      <w:proofErr w:type="spellStart"/>
      <w:r>
        <w:rPr>
          <w:rFonts w:ascii="Arial" w:eastAsia="Arial" w:hAnsi="Arial" w:cs="Arial"/>
          <w:color w:val="000000"/>
        </w:rPr>
        <w:t>sophomore’s</w:t>
      </w:r>
      <w:proofErr w:type="spellEnd"/>
      <w:r>
        <w:rPr>
          <w:rFonts w:ascii="Arial" w:eastAsia="Arial" w:hAnsi="Arial" w:cs="Arial"/>
          <w:color w:val="000000"/>
        </w:rPr>
        <w:t xml:space="preserve"> who completed service hour requirements under the old system</w:t>
      </w:r>
      <w:r w:rsidR="00687DF5">
        <w:rPr>
          <w:rFonts w:ascii="Arial" w:eastAsia="Arial" w:hAnsi="Arial" w:cs="Arial"/>
          <w:color w:val="000000"/>
        </w:rPr>
        <w:t xml:space="preserve"> (20 hours)</w:t>
      </w:r>
      <w:r>
        <w:rPr>
          <w:rFonts w:ascii="Arial" w:eastAsia="Arial" w:hAnsi="Arial" w:cs="Arial"/>
          <w:color w:val="000000"/>
        </w:rPr>
        <w:t xml:space="preserve"> and have entered their hours </w:t>
      </w:r>
      <w:r>
        <w:rPr>
          <w:rFonts w:ascii="Arial" w:eastAsia="Arial" w:hAnsi="Arial" w:cs="Arial"/>
        </w:rPr>
        <w:t>into the system</w:t>
      </w:r>
      <w:r>
        <w:rPr>
          <w:rFonts w:ascii="Arial" w:eastAsia="Arial" w:hAnsi="Arial" w:cs="Arial"/>
          <w:color w:val="000000"/>
        </w:rPr>
        <w:t xml:space="preserve"> will be grandfathered into the new Service as Action program and </w:t>
      </w:r>
      <w:r w:rsidRPr="00687DF5">
        <w:rPr>
          <w:rFonts w:ascii="Arial" w:eastAsia="Arial" w:hAnsi="Arial" w:cs="Arial"/>
          <w:b/>
          <w:bCs/>
          <w:color w:val="000000"/>
        </w:rPr>
        <w:t>should complete the required number and format</w:t>
      </w:r>
      <w:r w:rsidRPr="00687DF5">
        <w:rPr>
          <w:rFonts w:ascii="Arial" w:eastAsia="Arial" w:hAnsi="Arial" w:cs="Arial"/>
          <w:b/>
          <w:bCs/>
        </w:rPr>
        <w:t xml:space="preserve"> </w:t>
      </w:r>
      <w:r w:rsidRPr="00687DF5">
        <w:rPr>
          <w:rFonts w:ascii="Arial" w:eastAsia="Arial" w:hAnsi="Arial" w:cs="Arial"/>
          <w:b/>
          <w:bCs/>
          <w:color w:val="000000"/>
        </w:rPr>
        <w:t xml:space="preserve">for this </w:t>
      </w:r>
      <w:r w:rsidRPr="00687DF5">
        <w:rPr>
          <w:rFonts w:ascii="Arial" w:eastAsia="Arial" w:hAnsi="Arial" w:cs="Arial"/>
          <w:b/>
          <w:bCs/>
        </w:rPr>
        <w:t>year's program</w:t>
      </w:r>
      <w:r>
        <w:rPr>
          <w:rFonts w:ascii="Arial" w:eastAsia="Arial" w:hAnsi="Arial" w:cs="Arial"/>
          <w:color w:val="000000"/>
        </w:rPr>
        <w:t xml:space="preserve">.  </w:t>
      </w:r>
      <w:r>
        <w:rPr>
          <w:rFonts w:ascii="Arial" w:eastAsia="Arial" w:hAnsi="Arial" w:cs="Arial"/>
        </w:rPr>
        <w:t>Any service from the 9th grade year under the old requirements that have NOT been submitted</w:t>
      </w:r>
      <w:r w:rsidR="00687DF5">
        <w:rPr>
          <w:rFonts w:ascii="Arial" w:eastAsia="Arial" w:hAnsi="Arial" w:cs="Arial"/>
        </w:rPr>
        <w:t xml:space="preserve"> or DID NOT meet all requirements (20 hours)</w:t>
      </w:r>
      <w:r>
        <w:rPr>
          <w:rFonts w:ascii="Arial" w:eastAsia="Arial" w:hAnsi="Arial" w:cs="Arial"/>
        </w:rPr>
        <w:t>, can be turned in as credit</w:t>
      </w:r>
      <w:r w:rsidR="00687DF5">
        <w:rPr>
          <w:rFonts w:ascii="Arial" w:eastAsia="Arial" w:hAnsi="Arial" w:cs="Arial"/>
        </w:rPr>
        <w:t xml:space="preserve"> towards hours,</w:t>
      </w:r>
      <w:r>
        <w:rPr>
          <w:rFonts w:ascii="Arial" w:eastAsia="Arial" w:hAnsi="Arial" w:cs="Arial"/>
        </w:rPr>
        <w:t xml:space="preserve"> if it meets the old requirements.</w:t>
      </w:r>
    </w:p>
    <w:p w14:paraId="45475FF8" w14:textId="77777777" w:rsidR="001F3425" w:rsidRDefault="001F3425" w:rsidP="00117C84">
      <w:pPr>
        <w:pBdr>
          <w:top w:val="nil"/>
          <w:left w:val="nil"/>
          <w:bottom w:val="nil"/>
          <w:right w:val="nil"/>
          <w:between w:val="nil"/>
        </w:pBdr>
        <w:spacing w:before="1"/>
        <w:jc w:val="both"/>
        <w:rPr>
          <w:rFonts w:ascii="Arial" w:eastAsia="Arial" w:hAnsi="Arial" w:cs="Arial"/>
          <w:color w:val="000000"/>
        </w:rPr>
      </w:pPr>
    </w:p>
    <w:p w14:paraId="5E3989DA" w14:textId="77777777" w:rsidR="001F3425" w:rsidRDefault="00CC2DC6" w:rsidP="00FD6FF8">
      <w:pPr>
        <w:pBdr>
          <w:top w:val="nil"/>
          <w:left w:val="nil"/>
          <w:bottom w:val="nil"/>
          <w:right w:val="nil"/>
          <w:between w:val="nil"/>
        </w:pBdr>
        <w:ind w:left="100" w:right="-1296"/>
        <w:jc w:val="both"/>
        <w:rPr>
          <w:rFonts w:ascii="Arial" w:eastAsia="Arial" w:hAnsi="Arial" w:cs="Arial"/>
          <w:color w:val="000000"/>
        </w:rPr>
      </w:pPr>
      <w:r>
        <w:rPr>
          <w:rFonts w:ascii="Arial" w:eastAsia="Arial" w:hAnsi="Arial" w:cs="Arial"/>
          <w:color w:val="000000"/>
        </w:rPr>
        <w:t>The following items are attached to provide additional information and assist students in maintaining an accurate record of their service:</w:t>
      </w:r>
    </w:p>
    <w:p w14:paraId="606A6B73" w14:textId="77777777" w:rsidR="001F3425" w:rsidRDefault="00CC2DC6" w:rsidP="00117C84">
      <w:pPr>
        <w:numPr>
          <w:ilvl w:val="0"/>
          <w:numId w:val="6"/>
        </w:numPr>
        <w:pBdr>
          <w:top w:val="nil"/>
          <w:left w:val="nil"/>
          <w:bottom w:val="nil"/>
          <w:right w:val="nil"/>
          <w:between w:val="nil"/>
        </w:pBdr>
        <w:tabs>
          <w:tab w:val="left" w:pos="1000"/>
          <w:tab w:val="left" w:pos="1001"/>
        </w:tabs>
        <w:spacing w:before="5"/>
        <w:jc w:val="both"/>
        <w:rPr>
          <w:color w:val="000000"/>
        </w:rPr>
      </w:pPr>
      <w:r>
        <w:rPr>
          <w:rFonts w:ascii="Arial" w:eastAsia="Arial" w:hAnsi="Arial" w:cs="Arial"/>
          <w:color w:val="000000"/>
        </w:rPr>
        <w:t>Goals, Objectives and Requirements for Service as Action</w:t>
      </w:r>
    </w:p>
    <w:p w14:paraId="6DA91342" w14:textId="11C3425D" w:rsidR="001F3425" w:rsidRDefault="00CC2DC6" w:rsidP="00117C84">
      <w:pPr>
        <w:numPr>
          <w:ilvl w:val="0"/>
          <w:numId w:val="6"/>
        </w:numPr>
        <w:pBdr>
          <w:top w:val="nil"/>
          <w:left w:val="nil"/>
          <w:bottom w:val="nil"/>
          <w:right w:val="nil"/>
          <w:between w:val="nil"/>
        </w:pBdr>
        <w:tabs>
          <w:tab w:val="left" w:pos="1000"/>
          <w:tab w:val="left" w:pos="1001"/>
        </w:tabs>
        <w:spacing w:before="5"/>
        <w:jc w:val="both"/>
        <w:rPr>
          <w:rFonts w:ascii="Arial" w:eastAsia="Arial" w:hAnsi="Arial" w:cs="Arial"/>
        </w:rPr>
      </w:pPr>
      <w:r>
        <w:rPr>
          <w:rFonts w:ascii="Arial" w:eastAsia="Arial" w:hAnsi="Arial" w:cs="Arial"/>
        </w:rPr>
        <w:t>Examples of activities</w:t>
      </w:r>
    </w:p>
    <w:p w14:paraId="0A54CE2E" w14:textId="77777777" w:rsidR="001F3425" w:rsidRDefault="00CC2DC6" w:rsidP="00117C84">
      <w:pPr>
        <w:numPr>
          <w:ilvl w:val="0"/>
          <w:numId w:val="6"/>
        </w:numPr>
        <w:pBdr>
          <w:top w:val="nil"/>
          <w:left w:val="nil"/>
          <w:bottom w:val="nil"/>
          <w:right w:val="nil"/>
          <w:between w:val="nil"/>
        </w:pBdr>
        <w:tabs>
          <w:tab w:val="left" w:pos="1000"/>
          <w:tab w:val="left" w:pos="1001"/>
        </w:tabs>
        <w:spacing w:before="2"/>
        <w:jc w:val="both"/>
        <w:rPr>
          <w:color w:val="000000"/>
        </w:rPr>
      </w:pPr>
      <w:r>
        <w:rPr>
          <w:rFonts w:ascii="Arial" w:eastAsia="Arial" w:hAnsi="Arial" w:cs="Arial"/>
          <w:color w:val="000000"/>
        </w:rPr>
        <w:t>Sample of Online Submission Form</w:t>
      </w:r>
    </w:p>
    <w:p w14:paraId="72767048" w14:textId="77777777" w:rsidR="001F3425" w:rsidRDefault="00CC2DC6" w:rsidP="00117C84">
      <w:pPr>
        <w:numPr>
          <w:ilvl w:val="0"/>
          <w:numId w:val="6"/>
        </w:numPr>
        <w:pBdr>
          <w:top w:val="nil"/>
          <w:left w:val="nil"/>
          <w:bottom w:val="nil"/>
          <w:right w:val="nil"/>
          <w:between w:val="nil"/>
        </w:pBdr>
        <w:tabs>
          <w:tab w:val="left" w:pos="1000"/>
          <w:tab w:val="left" w:pos="1001"/>
        </w:tabs>
        <w:spacing w:before="3"/>
        <w:jc w:val="both"/>
        <w:rPr>
          <w:color w:val="000000"/>
        </w:rPr>
      </w:pPr>
      <w:r>
        <w:rPr>
          <w:rFonts w:ascii="Arial" w:eastAsia="Arial" w:hAnsi="Arial" w:cs="Arial"/>
          <w:color w:val="000000"/>
        </w:rPr>
        <w:t>Student Record Sheet</w:t>
      </w:r>
    </w:p>
    <w:p w14:paraId="44BE757D" w14:textId="77777777" w:rsidR="001F3425" w:rsidRDefault="001F3425" w:rsidP="00117C84">
      <w:pPr>
        <w:pBdr>
          <w:top w:val="nil"/>
          <w:left w:val="nil"/>
          <w:bottom w:val="nil"/>
          <w:right w:val="nil"/>
          <w:between w:val="nil"/>
        </w:pBdr>
        <w:spacing w:before="3"/>
        <w:jc w:val="both"/>
        <w:rPr>
          <w:rFonts w:ascii="Arial" w:eastAsia="Arial" w:hAnsi="Arial" w:cs="Arial"/>
          <w:color w:val="000000"/>
        </w:rPr>
      </w:pPr>
    </w:p>
    <w:p w14:paraId="59AE15A6" w14:textId="77777777" w:rsidR="001F3425" w:rsidRDefault="00CC2DC6" w:rsidP="00FD6FF8">
      <w:pPr>
        <w:pBdr>
          <w:top w:val="nil"/>
          <w:left w:val="nil"/>
          <w:bottom w:val="nil"/>
          <w:right w:val="nil"/>
          <w:between w:val="nil"/>
        </w:pBdr>
        <w:spacing w:before="1" w:line="242" w:lineRule="auto"/>
        <w:ind w:left="100" w:right="-1296"/>
        <w:jc w:val="both"/>
        <w:rPr>
          <w:rFonts w:ascii="Arial" w:eastAsia="Arial" w:hAnsi="Arial" w:cs="Arial"/>
          <w:color w:val="000000"/>
        </w:rPr>
      </w:pPr>
      <w:r>
        <w:rPr>
          <w:rFonts w:ascii="Arial" w:eastAsia="Arial" w:hAnsi="Arial" w:cs="Arial"/>
          <w:color w:val="000000"/>
        </w:rPr>
        <w:t xml:space="preserve">We understand that you might have questions, including how to </w:t>
      </w:r>
      <w:r>
        <w:rPr>
          <w:rFonts w:ascii="Arial" w:eastAsia="Arial" w:hAnsi="Arial" w:cs="Arial"/>
        </w:rPr>
        <w:t>navigate</w:t>
      </w:r>
      <w:r>
        <w:rPr>
          <w:rFonts w:ascii="Arial" w:eastAsia="Arial" w:hAnsi="Arial" w:cs="Arial"/>
          <w:color w:val="000000"/>
        </w:rPr>
        <w:t xml:space="preserve"> the school website. We will be happy to answer any and all questions that you have, so please do not hesitate to ask!</w:t>
      </w:r>
    </w:p>
    <w:p w14:paraId="2D7DF600" w14:textId="77777777" w:rsidR="001F3425" w:rsidRDefault="00CC2DC6">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Sincerely,</w:t>
      </w:r>
    </w:p>
    <w:p w14:paraId="15617E00" w14:textId="56C6ACB2" w:rsidR="001F3425" w:rsidRDefault="00CC2DC6" w:rsidP="00FD6FF8">
      <w:pPr>
        <w:pBdr>
          <w:top w:val="nil"/>
          <w:left w:val="nil"/>
          <w:bottom w:val="nil"/>
          <w:right w:val="nil"/>
          <w:between w:val="nil"/>
        </w:pBdr>
        <w:spacing w:line="242" w:lineRule="auto"/>
        <w:ind w:left="100" w:right="5472"/>
        <w:rPr>
          <w:rFonts w:ascii="Arial" w:eastAsia="Arial" w:hAnsi="Arial" w:cs="Arial"/>
          <w:color w:val="000000"/>
        </w:rPr>
      </w:pPr>
      <w:r>
        <w:rPr>
          <w:rFonts w:ascii="Arial" w:eastAsia="Arial" w:hAnsi="Arial" w:cs="Arial"/>
          <w:color w:val="000000"/>
        </w:rPr>
        <w:t>LaShonda Haddock, MY</w:t>
      </w:r>
      <w:r w:rsidR="00C16927">
        <w:rPr>
          <w:rFonts w:ascii="Arial" w:eastAsia="Arial" w:hAnsi="Arial" w:cs="Arial"/>
          <w:color w:val="000000"/>
        </w:rPr>
        <w:t xml:space="preserve">P </w:t>
      </w:r>
      <w:r>
        <w:rPr>
          <w:rFonts w:ascii="Arial" w:eastAsia="Arial" w:hAnsi="Arial" w:cs="Arial"/>
          <w:color w:val="000000"/>
        </w:rPr>
        <w:t>Coordinator</w:t>
      </w:r>
    </w:p>
    <w:p w14:paraId="582B7701" w14:textId="47C8CD9A" w:rsidR="001F3425" w:rsidRDefault="000B6007" w:rsidP="00FD6FF8">
      <w:pPr>
        <w:pBdr>
          <w:top w:val="nil"/>
          <w:left w:val="nil"/>
          <w:bottom w:val="nil"/>
          <w:right w:val="nil"/>
          <w:between w:val="nil"/>
        </w:pBdr>
        <w:spacing w:line="242" w:lineRule="auto"/>
        <w:ind w:left="100" w:right="4464"/>
        <w:rPr>
          <w:rFonts w:ascii="Arial" w:eastAsia="Arial" w:hAnsi="Arial" w:cs="Arial"/>
          <w:color w:val="000000"/>
        </w:rPr>
      </w:pPr>
      <w:hyperlink r:id="rId10">
        <w:r w:rsidR="00CC2DC6">
          <w:rPr>
            <w:rFonts w:ascii="Arial" w:eastAsia="Arial" w:hAnsi="Arial" w:cs="Arial"/>
            <w:color w:val="0000FF"/>
            <w:u w:val="single"/>
          </w:rPr>
          <w:t>lhaddock@wcpss.net</w:t>
        </w:r>
      </w:hyperlink>
      <w:r w:rsidR="00C16927">
        <w:rPr>
          <w:rFonts w:ascii="Arial" w:eastAsia="Arial" w:hAnsi="Arial" w:cs="Arial"/>
          <w:color w:val="000000"/>
        </w:rPr>
        <w:t xml:space="preserve">, </w:t>
      </w:r>
      <w:r w:rsidR="00CC2DC6">
        <w:rPr>
          <w:rFonts w:ascii="Arial" w:eastAsia="Arial" w:hAnsi="Arial" w:cs="Arial"/>
          <w:color w:val="000000"/>
        </w:rPr>
        <w:t>919-850</w:t>
      </w:r>
      <w:r w:rsidR="00C16927">
        <w:rPr>
          <w:rFonts w:ascii="Arial" w:eastAsia="Arial" w:hAnsi="Arial" w:cs="Arial"/>
          <w:color w:val="000000"/>
        </w:rPr>
        <w:t xml:space="preserve"> </w:t>
      </w:r>
      <w:r w:rsidR="00CC2DC6">
        <w:rPr>
          <w:rFonts w:ascii="Arial" w:eastAsia="Arial" w:hAnsi="Arial" w:cs="Arial"/>
          <w:color w:val="000000"/>
        </w:rPr>
        <w:t xml:space="preserve">8787 ext. 21414 </w:t>
      </w:r>
      <w:hyperlink r:id="rId11">
        <w:r w:rsidR="00CC2DC6">
          <w:rPr>
            <w:rFonts w:ascii="Arial" w:eastAsia="Arial" w:hAnsi="Arial" w:cs="Arial"/>
            <w:color w:val="0000FF"/>
            <w:u w:val="single"/>
          </w:rPr>
          <w:t>www.millbrookmyp.weebly.com</w:t>
        </w:r>
      </w:hyperlink>
    </w:p>
    <w:p w14:paraId="16813343" w14:textId="77777777" w:rsidR="001F3425" w:rsidRDefault="001F3425">
      <w:pPr>
        <w:spacing w:line="242" w:lineRule="auto"/>
        <w:sectPr w:rsidR="001F3425">
          <w:type w:val="continuous"/>
          <w:pgSz w:w="12240" w:h="15840"/>
          <w:pgMar w:top="720" w:right="580" w:bottom="700" w:left="440" w:header="720" w:footer="720" w:gutter="0"/>
          <w:cols w:space="720" w:equalWidth="0">
            <w:col w:w="9360"/>
          </w:cols>
        </w:sectPr>
      </w:pPr>
    </w:p>
    <w:p w14:paraId="75985945" w14:textId="77777777" w:rsidR="001F3425" w:rsidRDefault="001F3425">
      <w:pPr>
        <w:pBdr>
          <w:top w:val="nil"/>
          <w:left w:val="nil"/>
          <w:bottom w:val="nil"/>
          <w:right w:val="nil"/>
          <w:between w:val="nil"/>
        </w:pBdr>
        <w:spacing w:before="10"/>
        <w:rPr>
          <w:color w:val="000000"/>
          <w:sz w:val="15"/>
          <w:szCs w:val="15"/>
        </w:rPr>
      </w:pPr>
    </w:p>
    <w:p w14:paraId="70A5944A" w14:textId="77777777" w:rsidR="001F3425" w:rsidRDefault="00CC2DC6">
      <w:pPr>
        <w:pBdr>
          <w:top w:val="nil"/>
          <w:left w:val="nil"/>
          <w:bottom w:val="nil"/>
          <w:right w:val="nil"/>
          <w:between w:val="nil"/>
        </w:pBdr>
        <w:ind w:left="152"/>
        <w:rPr>
          <w:rFonts w:ascii="Arial" w:eastAsia="Arial" w:hAnsi="Arial" w:cs="Arial"/>
          <w:color w:val="000000"/>
        </w:rPr>
      </w:pPr>
      <w:r>
        <w:rPr>
          <w:rFonts w:ascii="Arial" w:eastAsia="Arial" w:hAnsi="Arial" w:cs="Arial"/>
          <w:noProof/>
          <w:color w:val="000000"/>
        </w:rPr>
        <mc:AlternateContent>
          <mc:Choice Requires="wps">
            <w:drawing>
              <wp:inline distT="0" distB="0" distL="114300" distR="114300" wp14:anchorId="4B1302DE" wp14:editId="3361EBAC">
                <wp:extent cx="6972300" cy="1017587"/>
                <wp:effectExtent l="0" t="0" r="0" b="0"/>
                <wp:docPr id="4" name="Freeform: Shape 4"/>
                <wp:cNvGraphicFramePr/>
                <a:graphic xmlns:a="http://schemas.openxmlformats.org/drawingml/2006/main">
                  <a:graphicData uri="http://schemas.microsoft.com/office/word/2010/wordprocessingShape">
                    <wps:wsp>
                      <wps:cNvSpPr/>
                      <wps:spPr>
                        <a:xfrm>
                          <a:off x="1863597" y="3241774"/>
                          <a:ext cx="6952615" cy="1064260"/>
                        </a:xfrm>
                        <a:custGeom>
                          <a:avLst/>
                          <a:gdLst/>
                          <a:ahLst/>
                          <a:cxnLst/>
                          <a:rect l="l" t="t" r="r" b="b"/>
                          <a:pathLst>
                            <a:path w="6952615" h="1064260" extrusionOk="0">
                              <a:moveTo>
                                <a:pt x="0" y="0"/>
                              </a:moveTo>
                              <a:lnTo>
                                <a:pt x="0" y="1064260"/>
                              </a:lnTo>
                              <a:lnTo>
                                <a:pt x="6952615" y="1064260"/>
                              </a:lnTo>
                              <a:lnTo>
                                <a:pt x="6952615" y="0"/>
                              </a:lnTo>
                              <a:close/>
                            </a:path>
                          </a:pathLst>
                        </a:custGeom>
                        <a:noFill/>
                        <a:ln w="12175" cap="flat" cmpd="sng">
                          <a:solidFill>
                            <a:srgbClr val="000000"/>
                          </a:solidFill>
                          <a:prstDash val="dashDot"/>
                          <a:miter lim="8000"/>
                          <a:headEnd type="none" w="sm" len="sm"/>
                          <a:tailEnd type="none" w="sm" len="sm"/>
                        </a:ln>
                      </wps:spPr>
                      <wps:txbx>
                        <w:txbxContent>
                          <w:p w14:paraId="41D2AE32" w14:textId="77777777" w:rsidR="001F3425" w:rsidRDefault="00CC2DC6">
                            <w:pPr>
                              <w:spacing w:before="22" w:line="241" w:lineRule="auto"/>
                              <w:ind w:left="106" w:right="106"/>
                              <w:textDirection w:val="btLr"/>
                            </w:pPr>
                            <w:r>
                              <w:rPr>
                                <w:color w:val="000000"/>
                                <w:sz w:val="28"/>
                              </w:rPr>
                              <w:t>“IB Learners strive to be caring members of the community who demonstrate a personal commitment to service, and act to make a positive difference to the lives of others and to the environment. Through responsible action, tightly connected with sustained inquiry and critical reflection, young people and adults can develop the kind of attributes described by the learner profile that are essential for success in future academic pursuits and for adult life.”</w:t>
                            </w:r>
                          </w:p>
                          <w:p w14:paraId="4A719BF0" w14:textId="77777777" w:rsidR="001F3425" w:rsidRDefault="00CC2DC6">
                            <w:pPr>
                              <w:spacing w:before="2"/>
                              <w:ind w:left="7190" w:firstLine="7190"/>
                              <w:textDirection w:val="btLr"/>
                            </w:pPr>
                            <w:r>
                              <w:rPr>
                                <w:i/>
                                <w:color w:val="000000"/>
                                <w:sz w:val="20"/>
                              </w:rPr>
                              <w:t>MYP: From Principles to Practice</w:t>
                            </w:r>
                          </w:p>
                        </w:txbxContent>
                      </wps:txbx>
                      <wps:bodyPr spcFirstLastPara="1" wrap="square" lIns="88900" tIns="38100" rIns="88900" bIns="38100" anchor="t" anchorCtr="0">
                        <a:noAutofit/>
                      </wps:bodyPr>
                    </wps:wsp>
                  </a:graphicData>
                </a:graphic>
              </wp:inline>
            </w:drawing>
          </mc:Choice>
          <mc:Fallback>
            <w:pict>
              <v:shape w14:anchorId="4B1302DE" id="Freeform: Shape 4" o:spid="_x0000_s1026" style="width:549pt;height:80.1pt;visibility:visible;mso-wrap-style:square;mso-left-percent:-10001;mso-top-percent:-10001;mso-position-horizontal:absolute;mso-position-horizontal-relative:char;mso-position-vertical:absolute;mso-position-vertical-relative:line;mso-left-percent:-10001;mso-top-percent:-10001;v-text-anchor:top" coordsize="6952615,1064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" adj="-11796480,,5400" path="m,l,1064260r6952615,l6952615,,,xe" filled="f" strokeweight=".33819mm">
                <v:stroke dashstyle="dashDot" startarrowwidth="narrow" startarrowlength="short" endarrowwidth="narrow" endarrowlength="short" miterlimit="5243f" joinstyle="miter"/>
                <v:formulas/>
                <v:path arrowok="t" o:extrusionok="f" o:connecttype="custom" textboxrect="0,0,6952615,1064260"/>
                <v:textbox inset="7pt,3pt,7pt,3pt">
                  <w:txbxContent>
                    <w:p w14:paraId="41D2AE32" w14:textId="77777777" w:rsidR="001F3425" w:rsidRDefault="00CC2DC6">
                      <w:pPr>
                        <w:spacing w:before="22" w:line="241" w:lineRule="auto"/>
                        <w:ind w:left="106" w:right="106"/>
                        <w:textDirection w:val="btLr"/>
                      </w:pPr>
                      <w:r>
                        <w:rPr>
                          <w:color w:val="000000"/>
                          <w:sz w:val="28"/>
                        </w:rPr>
                        <w:t>“IB Learners strive to be caring members of the community who demonstrate a personal commitment to service, and act to make a positive difference to the lives of others and to the environment. Through responsible action, tightly connected with sustained inquiry and critical reflection, young people and adults can develop the kind of attributes described by the learner profile that are essential for success in future academic pursuits and for adult life.”</w:t>
                      </w:r>
                    </w:p>
                    <w:p w14:paraId="4A719BF0" w14:textId="77777777" w:rsidR="001F3425" w:rsidRDefault="00CC2DC6">
                      <w:pPr>
                        <w:spacing w:before="2"/>
                        <w:ind w:left="7190" w:firstLine="7190"/>
                        <w:textDirection w:val="btLr"/>
                      </w:pPr>
                      <w:r>
                        <w:rPr>
                          <w:i/>
                          <w:color w:val="000000"/>
                          <w:sz w:val="20"/>
                        </w:rPr>
                        <w:t>MYP: From Principles to Practice</w:t>
                      </w:r>
                    </w:p>
                  </w:txbxContent>
                </v:textbox>
                <w10:anchorlock/>
              </v:shape>
            </w:pict>
          </mc:Fallback>
        </mc:AlternateContent>
      </w:r>
    </w:p>
    <w:p w14:paraId="1B36CE33" w14:textId="77777777" w:rsidR="001F3425" w:rsidRDefault="00CC2DC6">
      <w:pPr>
        <w:pStyle w:val="Heading3"/>
        <w:spacing w:before="146"/>
        <w:ind w:firstLine="280"/>
        <w:rPr>
          <w:rFonts w:ascii="Arial" w:eastAsia="Arial" w:hAnsi="Arial" w:cs="Arial"/>
          <w:sz w:val="22"/>
          <w:szCs w:val="22"/>
        </w:rPr>
      </w:pPr>
      <w:r>
        <w:rPr>
          <w:rFonts w:ascii="Arial" w:eastAsia="Arial" w:hAnsi="Arial" w:cs="Arial"/>
          <w:sz w:val="22"/>
          <w:szCs w:val="22"/>
        </w:rPr>
        <w:t xml:space="preserve">The Seven Goals and Objectives of the MYP Community Service </w:t>
      </w:r>
      <w:proofErr w:type="spellStart"/>
      <w:r>
        <w:rPr>
          <w:rFonts w:ascii="Arial" w:eastAsia="Arial" w:hAnsi="Arial" w:cs="Arial"/>
          <w:sz w:val="22"/>
          <w:szCs w:val="22"/>
        </w:rPr>
        <w:t>Programme</w:t>
      </w:r>
      <w:proofErr w:type="spellEnd"/>
    </w:p>
    <w:p w14:paraId="209142FC" w14:textId="77777777" w:rsidR="001F3425" w:rsidRDefault="00CC2DC6">
      <w:pPr>
        <w:pBdr>
          <w:top w:val="nil"/>
          <w:left w:val="nil"/>
          <w:bottom w:val="nil"/>
          <w:right w:val="nil"/>
          <w:between w:val="nil"/>
        </w:pBdr>
        <w:spacing w:line="20" w:lineRule="auto"/>
        <w:ind w:left="251"/>
        <w:rPr>
          <w:rFonts w:ascii="Arial" w:eastAsia="Arial" w:hAnsi="Arial" w:cs="Arial"/>
          <w:color w:val="000000"/>
        </w:rPr>
      </w:pPr>
      <w:r>
        <w:rPr>
          <w:rFonts w:ascii="Arial" w:eastAsia="Arial" w:hAnsi="Arial" w:cs="Arial"/>
          <w:noProof/>
          <w:color w:val="000000"/>
        </w:rPr>
        <mc:AlternateContent>
          <mc:Choice Requires="wpg">
            <w:drawing>
              <wp:inline distT="0" distB="0" distL="114300" distR="114300" wp14:anchorId="4E9AE3F9" wp14:editId="2728B408">
                <wp:extent cx="6839585" cy="6350"/>
                <wp:effectExtent l="0" t="0" r="0" b="0"/>
                <wp:docPr id="3" name="Group 3"/>
                <wp:cNvGraphicFramePr/>
                <a:graphic xmlns:a="http://schemas.openxmlformats.org/drawingml/2006/main">
                  <a:graphicData uri="http://schemas.microsoft.com/office/word/2010/wordprocessingGroup">
                    <wpg:wgp>
                      <wpg:cNvGrpSpPr/>
                      <wpg:grpSpPr>
                        <a:xfrm>
                          <a:off x="0" y="0"/>
                          <a:ext cx="6839585" cy="6350"/>
                          <a:chOff x="1926208" y="3776825"/>
                          <a:chExt cx="6839585" cy="6350"/>
                        </a:xfrm>
                      </wpg:grpSpPr>
                      <wpg:grpSp>
                        <wpg:cNvPr id="2" name="Group 2"/>
                        <wpg:cNvGrpSpPr/>
                        <wpg:grpSpPr>
                          <a:xfrm>
                            <a:off x="1926208" y="3776825"/>
                            <a:ext cx="6839585" cy="6350"/>
                            <a:chOff x="0" y="0"/>
                            <a:chExt cx="6839585" cy="6350"/>
                          </a:xfrm>
                        </wpg:grpSpPr>
                        <wps:wsp>
                          <wps:cNvPr id="5" name="Rectangle 5"/>
                          <wps:cNvSpPr/>
                          <wps:spPr>
                            <a:xfrm>
                              <a:off x="0" y="0"/>
                              <a:ext cx="6839575" cy="6350"/>
                            </a:xfrm>
                            <a:prstGeom prst="rect">
                              <a:avLst/>
                            </a:prstGeom>
                            <a:noFill/>
                            <a:ln>
                              <a:noFill/>
                            </a:ln>
                          </wps:spPr>
                          <wps:txbx>
                            <w:txbxContent>
                              <w:p w14:paraId="35BBB853" w14:textId="77777777" w:rsidR="001F3425" w:rsidRDefault="001F3425">
                                <w:pPr>
                                  <w:textDirection w:val="btLr"/>
                                </w:pPr>
                              </w:p>
                            </w:txbxContent>
                          </wps:txbx>
                          <wps:bodyPr spcFirstLastPara="1" wrap="square" lIns="91425" tIns="91425" rIns="91425" bIns="91425" anchor="ctr" anchorCtr="0">
                            <a:noAutofit/>
                          </wps:bodyPr>
                        </wps:wsp>
                        <wps:wsp>
                          <wps:cNvPr id="6" name="Rectangle 6"/>
                          <wps:cNvSpPr/>
                          <wps:spPr>
                            <a:xfrm>
                              <a:off x="0" y="0"/>
                              <a:ext cx="6839585" cy="6350"/>
                            </a:xfrm>
                            <a:prstGeom prst="rect">
                              <a:avLst/>
                            </a:prstGeom>
                            <a:solidFill>
                              <a:srgbClr val="000000"/>
                            </a:solidFill>
                            <a:ln>
                              <a:noFill/>
                            </a:ln>
                          </wps:spPr>
                          <wps:txbx>
                            <w:txbxContent>
                              <w:p w14:paraId="40A81F26" w14:textId="77777777" w:rsidR="001F3425" w:rsidRDefault="001F342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E9AE3F9" id="Group 3" o:spid="_x0000_s1027" style="width:538.55pt;height:.5pt;mso-position-horizontal-relative:char;mso-position-vertical-relative:line" coordorigin="19262,37768" coordsize="683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">
                <v:group id="Group 2" o:spid="_x0000_s1028" style="position:absolute;left:19262;top:37768;width:68395;height:63" coordsize="68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width:6839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5BBB853" w14:textId="77777777" w:rsidR="001F3425" w:rsidRDefault="001F3425">
                          <w:pPr>
                            <w:textDirection w:val="btLr"/>
                          </w:pPr>
                        </w:p>
                      </w:txbxContent>
                    </v:textbox>
                  </v:rect>
                  <v:rect id="Rectangle 6" o:spid="_x0000_s1030" style="position:absolute;width:6839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14:paraId="40A81F26" w14:textId="77777777" w:rsidR="001F3425" w:rsidRDefault="001F3425">
                          <w:pPr>
                            <w:textDirection w:val="btLr"/>
                          </w:pPr>
                        </w:p>
                      </w:txbxContent>
                    </v:textbox>
                  </v:rect>
                </v:group>
                <w10:anchorlock/>
              </v:group>
            </w:pict>
          </mc:Fallback>
        </mc:AlternateContent>
      </w:r>
    </w:p>
    <w:p w14:paraId="7FC389D2" w14:textId="77777777" w:rsidR="001F3425" w:rsidRDefault="00CC2DC6">
      <w:pPr>
        <w:pBdr>
          <w:top w:val="nil"/>
          <w:left w:val="nil"/>
          <w:bottom w:val="nil"/>
          <w:right w:val="nil"/>
          <w:between w:val="nil"/>
        </w:pBdr>
        <w:ind w:left="280" w:right="387"/>
        <w:rPr>
          <w:rFonts w:ascii="Arial" w:eastAsia="Arial" w:hAnsi="Arial" w:cs="Arial"/>
          <w:color w:val="000000"/>
        </w:rPr>
      </w:pPr>
      <w:r>
        <w:rPr>
          <w:rFonts w:ascii="Arial" w:eastAsia="Arial" w:hAnsi="Arial" w:cs="Arial"/>
          <w:color w:val="000000"/>
        </w:rPr>
        <w:t>Students engaged in service become empowered to make choices about how to take thoughtful and positive action. By committing to service students will show eviden</w:t>
      </w:r>
      <w:r>
        <w:rPr>
          <w:rFonts w:ascii="Arial" w:eastAsia="Arial" w:hAnsi="Arial" w:cs="Arial"/>
        </w:rPr>
        <w:t xml:space="preserve">ce of these </w:t>
      </w:r>
      <w:hyperlink r:id="rId12">
        <w:r>
          <w:rPr>
            <w:rFonts w:ascii="Arial" w:eastAsia="Arial" w:hAnsi="Arial" w:cs="Arial"/>
            <w:color w:val="1155CC"/>
            <w:u w:val="single"/>
          </w:rPr>
          <w:t>seven</w:t>
        </w:r>
      </w:hyperlink>
      <w:r>
        <w:rPr>
          <w:rFonts w:ascii="Arial" w:eastAsia="Arial" w:hAnsi="Arial" w:cs="Arial"/>
        </w:rPr>
        <w:t xml:space="preserve"> learning outcomes by the end of the MYP </w:t>
      </w:r>
      <w:proofErr w:type="spellStart"/>
      <w:r>
        <w:rPr>
          <w:rFonts w:ascii="Arial" w:eastAsia="Arial" w:hAnsi="Arial" w:cs="Arial"/>
        </w:rPr>
        <w:t>Programme</w:t>
      </w:r>
      <w:proofErr w:type="spellEnd"/>
      <w:r>
        <w:rPr>
          <w:rFonts w:ascii="Arial" w:eastAsia="Arial" w:hAnsi="Arial" w:cs="Arial"/>
          <w:color w:val="000000"/>
        </w:rPr>
        <w:t>:</w:t>
      </w:r>
    </w:p>
    <w:p w14:paraId="0B8B3A0C"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Become more aware of their own strengths and areas for growth</w:t>
      </w:r>
    </w:p>
    <w:p w14:paraId="773EA277"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Undertake challenges that develop new skills</w:t>
      </w:r>
    </w:p>
    <w:p w14:paraId="38EBB3B4"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Discuss, evaluate and plan student-initiated activities</w:t>
      </w:r>
    </w:p>
    <w:p w14:paraId="4559DFA0"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Persevere in action  </w:t>
      </w:r>
    </w:p>
    <w:p w14:paraId="23E4D1CC"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Work collaboratively with others</w:t>
      </w:r>
    </w:p>
    <w:p w14:paraId="1C513C54"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Develop international-mindedness through global engagement, multilingualism, and intercultural understanding</w:t>
      </w:r>
    </w:p>
    <w:p w14:paraId="73842559" w14:textId="77777777" w:rsidR="001F3425" w:rsidRDefault="00CC2DC6">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Consider the ethical implications of their actions</w:t>
      </w:r>
    </w:p>
    <w:p w14:paraId="2F99C86F" w14:textId="77777777" w:rsidR="001F3425" w:rsidRDefault="00CC2DC6">
      <w:pPr>
        <w:pBdr>
          <w:top w:val="nil"/>
          <w:left w:val="nil"/>
          <w:bottom w:val="nil"/>
          <w:right w:val="nil"/>
          <w:between w:val="nil"/>
        </w:pBdr>
        <w:spacing w:before="1" w:line="242" w:lineRule="auto"/>
        <w:ind w:left="100" w:right="122"/>
        <w:rPr>
          <w:rFonts w:ascii="Arial" w:eastAsia="Arial" w:hAnsi="Arial" w:cs="Arial"/>
          <w:color w:val="000000"/>
        </w:rPr>
      </w:pPr>
      <w:r>
        <w:rPr>
          <w:rFonts w:ascii="Arial" w:eastAsia="Arial" w:hAnsi="Arial" w:cs="Arial"/>
        </w:rPr>
        <w:t xml:space="preserve">   </w:t>
      </w:r>
      <w:r>
        <w:rPr>
          <w:rFonts w:ascii="Arial" w:eastAsia="Arial" w:hAnsi="Arial" w:cs="Arial"/>
          <w:color w:val="000000"/>
        </w:rPr>
        <w:t>The experiences students participate in should involve/include:</w:t>
      </w:r>
    </w:p>
    <w:p w14:paraId="39AB22F7" w14:textId="77777777" w:rsidR="001F3425" w:rsidRDefault="00CC2DC6">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Real, purposeful activities, with significant outcomes</w:t>
      </w:r>
    </w:p>
    <w:p w14:paraId="756932FF" w14:textId="77777777" w:rsidR="001F3425" w:rsidRDefault="00CC2DC6">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Thoughtful consideration, such as planning, reviewing, and reporting</w:t>
      </w:r>
    </w:p>
    <w:p w14:paraId="5FD65599" w14:textId="77777777" w:rsidR="001F3425" w:rsidRDefault="00CC2DC6">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Personal Challenges- (must extend what the student knows and be achievable)</w:t>
      </w:r>
    </w:p>
    <w:p w14:paraId="3C9EBD40" w14:textId="77777777" w:rsidR="001F3425" w:rsidRDefault="00CC2DC6">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Reflection on outcomes and personal learning</w:t>
      </w:r>
    </w:p>
    <w:p w14:paraId="30CF24F4" w14:textId="77777777" w:rsidR="001F3425" w:rsidRDefault="00CC2DC6">
      <w:pPr>
        <w:tabs>
          <w:tab w:val="left" w:pos="731"/>
          <w:tab w:val="left" w:pos="732"/>
        </w:tabs>
        <w:spacing w:before="1"/>
        <w:rPr>
          <w:rFonts w:ascii="Arial" w:eastAsia="Arial" w:hAnsi="Arial" w:cs="Arial"/>
        </w:rPr>
      </w:pPr>
      <w:r>
        <w:rPr>
          <w:rFonts w:ascii="Arial" w:eastAsia="Arial" w:hAnsi="Arial" w:cs="Arial"/>
        </w:rPr>
        <w:t xml:space="preserve">     *Students should select multiple learning outcomes for each activity</w:t>
      </w:r>
    </w:p>
    <w:p w14:paraId="15C98347" w14:textId="77777777" w:rsidR="001F3425" w:rsidRDefault="00CC2DC6">
      <w:pPr>
        <w:pStyle w:val="Heading3"/>
        <w:spacing w:before="177" w:after="18"/>
        <w:ind w:firstLine="280"/>
        <w:rPr>
          <w:rFonts w:ascii="Arial" w:eastAsia="Arial" w:hAnsi="Arial" w:cs="Arial"/>
          <w:sz w:val="22"/>
          <w:szCs w:val="22"/>
        </w:rPr>
      </w:pPr>
      <w:r>
        <w:rPr>
          <w:rFonts w:ascii="Arial" w:eastAsia="Arial" w:hAnsi="Arial" w:cs="Arial"/>
          <w:sz w:val="22"/>
          <w:szCs w:val="22"/>
        </w:rPr>
        <w:t>Service in a Global Context</w:t>
      </w:r>
    </w:p>
    <w:p w14:paraId="6EBDFE13" w14:textId="77777777" w:rsidR="001F3425" w:rsidRDefault="00CC2DC6">
      <w:pPr>
        <w:pBdr>
          <w:top w:val="nil"/>
          <w:left w:val="nil"/>
          <w:bottom w:val="nil"/>
          <w:right w:val="nil"/>
          <w:between w:val="nil"/>
        </w:pBdr>
        <w:spacing w:line="20" w:lineRule="auto"/>
        <w:ind w:left="251"/>
        <w:rPr>
          <w:rFonts w:ascii="Arial" w:eastAsia="Arial" w:hAnsi="Arial" w:cs="Arial"/>
          <w:color w:val="000000"/>
        </w:rPr>
      </w:pPr>
      <w:r>
        <w:rPr>
          <w:rFonts w:ascii="Arial" w:eastAsia="Arial" w:hAnsi="Arial" w:cs="Arial"/>
          <w:noProof/>
          <w:color w:val="000000"/>
        </w:rPr>
        <mc:AlternateContent>
          <mc:Choice Requires="wpg">
            <w:drawing>
              <wp:inline distT="0" distB="0" distL="114300" distR="114300" wp14:anchorId="5F8F51F3" wp14:editId="1847B637">
                <wp:extent cx="6839585" cy="6350"/>
                <wp:effectExtent l="0" t="0" r="0" b="0"/>
                <wp:docPr id="1" name="Group 1"/>
                <wp:cNvGraphicFramePr/>
                <a:graphic xmlns:a="http://schemas.openxmlformats.org/drawingml/2006/main">
                  <a:graphicData uri="http://schemas.microsoft.com/office/word/2010/wordprocessingGroup">
                    <wpg:wgp>
                      <wpg:cNvGrpSpPr/>
                      <wpg:grpSpPr>
                        <a:xfrm>
                          <a:off x="0" y="0"/>
                          <a:ext cx="6839585" cy="6350"/>
                          <a:chOff x="1926208" y="3776825"/>
                          <a:chExt cx="6839585" cy="6350"/>
                        </a:xfrm>
                      </wpg:grpSpPr>
                      <wpg:grpSp>
                        <wpg:cNvPr id="9" name="Group 7"/>
                        <wpg:cNvGrpSpPr/>
                        <wpg:grpSpPr>
                          <a:xfrm>
                            <a:off x="1926208" y="3776825"/>
                            <a:ext cx="6839585" cy="6350"/>
                            <a:chOff x="0" y="0"/>
                            <a:chExt cx="6839585" cy="6350"/>
                          </a:xfrm>
                        </wpg:grpSpPr>
                        <wps:wsp>
                          <wps:cNvPr id="10" name="Rectangle 9"/>
                          <wps:cNvSpPr/>
                          <wps:spPr>
                            <a:xfrm>
                              <a:off x="0" y="0"/>
                              <a:ext cx="6839575" cy="6350"/>
                            </a:xfrm>
                            <a:prstGeom prst="rect">
                              <a:avLst/>
                            </a:prstGeom>
                            <a:noFill/>
                            <a:ln>
                              <a:noFill/>
                            </a:ln>
                          </wps:spPr>
                          <wps:txbx>
                            <w:txbxContent>
                              <w:p w14:paraId="33E632F2" w14:textId="77777777" w:rsidR="001F3425" w:rsidRDefault="001F3425">
                                <w:pPr>
                                  <w:textDirection w:val="btLr"/>
                                </w:pPr>
                              </w:p>
                            </w:txbxContent>
                          </wps:txbx>
                          <wps:bodyPr spcFirstLastPara="1" wrap="square" lIns="91425" tIns="91425" rIns="91425" bIns="91425" anchor="ctr" anchorCtr="0">
                            <a:noAutofit/>
                          </wps:bodyPr>
                        </wps:wsp>
                        <wps:wsp>
                          <wps:cNvPr id="11" name="Rectangle 10"/>
                          <wps:cNvSpPr/>
                          <wps:spPr>
                            <a:xfrm>
                              <a:off x="0" y="0"/>
                              <a:ext cx="6839585" cy="6350"/>
                            </a:xfrm>
                            <a:prstGeom prst="rect">
                              <a:avLst/>
                            </a:prstGeom>
                            <a:solidFill>
                              <a:srgbClr val="000000"/>
                            </a:solidFill>
                            <a:ln>
                              <a:noFill/>
                            </a:ln>
                          </wps:spPr>
                          <wps:txbx>
                            <w:txbxContent>
                              <w:p w14:paraId="436A31A7" w14:textId="77777777" w:rsidR="001F3425" w:rsidRDefault="001F342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F8F51F3" id="Group 1" o:spid="_x0000_s1031" style="width:538.55pt;height:.5pt;mso-position-horizontal-relative:char;mso-position-vertical-relative:line" coordorigin="19262,37768" coordsize="683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">
                <v:group id="_x0000_s1032" style="position:absolute;left:19262;top:37768;width:68395;height:63" coordsize="68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3" style="position:absolute;width:6839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3E632F2" w14:textId="77777777" w:rsidR="001F3425" w:rsidRDefault="001F3425">
                          <w:pPr>
                            <w:textDirection w:val="btLr"/>
                          </w:pPr>
                        </w:p>
                      </w:txbxContent>
                    </v:textbox>
                  </v:rect>
                  <v:rect id="Rectangle 10" o:spid="_x0000_s1034" style="position:absolute;width:6839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14:paraId="436A31A7" w14:textId="77777777" w:rsidR="001F3425" w:rsidRDefault="001F3425">
                          <w:pPr>
                            <w:textDirection w:val="btLr"/>
                          </w:pPr>
                        </w:p>
                      </w:txbxContent>
                    </v:textbox>
                  </v:rect>
                </v:group>
                <w10:anchorlock/>
              </v:group>
            </w:pict>
          </mc:Fallback>
        </mc:AlternateContent>
      </w:r>
    </w:p>
    <w:p w14:paraId="09C92374" w14:textId="77777777" w:rsidR="001F3425" w:rsidRDefault="00CC2DC6">
      <w:pPr>
        <w:pBdr>
          <w:top w:val="nil"/>
          <w:left w:val="nil"/>
          <w:bottom w:val="nil"/>
          <w:right w:val="nil"/>
          <w:between w:val="nil"/>
        </w:pBdr>
        <w:spacing w:line="242" w:lineRule="auto"/>
        <w:ind w:left="280" w:right="62"/>
        <w:rPr>
          <w:rFonts w:ascii="Arial" w:eastAsia="Arial" w:hAnsi="Arial" w:cs="Arial"/>
          <w:color w:val="000000"/>
        </w:rPr>
      </w:pPr>
      <w:r>
        <w:rPr>
          <w:rFonts w:ascii="Arial" w:eastAsia="Arial" w:hAnsi="Arial" w:cs="Arial"/>
          <w:color w:val="000000"/>
        </w:rPr>
        <w:t xml:space="preserve">As students complete </w:t>
      </w:r>
      <w:r>
        <w:rPr>
          <w:rFonts w:ascii="Arial" w:eastAsia="Arial" w:hAnsi="Arial" w:cs="Arial"/>
        </w:rPr>
        <w:t>S</w:t>
      </w:r>
      <w:r>
        <w:rPr>
          <w:rFonts w:ascii="Arial" w:eastAsia="Arial" w:hAnsi="Arial" w:cs="Arial"/>
          <w:color w:val="000000"/>
        </w:rPr>
        <w:t xml:space="preserve">ervice as Action </w:t>
      </w:r>
      <w:r>
        <w:rPr>
          <w:rFonts w:ascii="Arial" w:eastAsia="Arial" w:hAnsi="Arial" w:cs="Arial"/>
        </w:rPr>
        <w:t>activities</w:t>
      </w:r>
      <w:r>
        <w:rPr>
          <w:rFonts w:ascii="Arial" w:eastAsia="Arial" w:hAnsi="Arial" w:cs="Arial"/>
          <w:color w:val="000000"/>
        </w:rPr>
        <w:t xml:space="preserve">, it is important to realize why the activity is important, why people are passionate about </w:t>
      </w:r>
      <w:r>
        <w:rPr>
          <w:rFonts w:ascii="Arial" w:eastAsia="Arial" w:hAnsi="Arial" w:cs="Arial"/>
        </w:rPr>
        <w:t>it</w:t>
      </w:r>
      <w:r>
        <w:rPr>
          <w:rFonts w:ascii="Arial" w:eastAsia="Arial" w:hAnsi="Arial" w:cs="Arial"/>
          <w:color w:val="000000"/>
        </w:rPr>
        <w:t xml:space="preserve"> and how the activity connects to the real-world. The MYP global contexts provide the language to identify powerful themes of global significance that focus on real-life issues and concerns that impact adolescent lives.</w:t>
      </w:r>
    </w:p>
    <w:p w14:paraId="0461D90F" w14:textId="6F28C0EE" w:rsidR="001F3425" w:rsidRDefault="001F3425">
      <w:pPr>
        <w:pBdr>
          <w:top w:val="nil"/>
          <w:left w:val="nil"/>
          <w:bottom w:val="nil"/>
          <w:right w:val="nil"/>
          <w:between w:val="nil"/>
        </w:pBdr>
        <w:spacing w:before="1" w:after="1"/>
        <w:rPr>
          <w:color w:val="000000"/>
          <w:sz w:val="13"/>
          <w:szCs w:val="13"/>
        </w:rPr>
      </w:pPr>
    </w:p>
    <w:tbl>
      <w:tblPr>
        <w:tblStyle w:val="TableGrid"/>
        <w:tblW w:w="11425" w:type="dxa"/>
        <w:tblLook w:val="04A0" w:firstRow="1" w:lastRow="0" w:firstColumn="1" w:lastColumn="0" w:noHBand="0" w:noVBand="1"/>
      </w:tblPr>
      <w:tblGrid>
        <w:gridCol w:w="11541"/>
      </w:tblGrid>
      <w:tr w:rsidR="00117C84" w14:paraId="5D8DF810" w14:textId="77777777" w:rsidTr="002601DB">
        <w:trPr>
          <w:trHeight w:val="644"/>
        </w:trPr>
        <w:tc>
          <w:tcPr>
            <w:tcW w:w="11425" w:type="dxa"/>
            <w:shd w:val="clear" w:color="auto" w:fill="7F7F7F" w:themeFill="text1" w:themeFillTint="80"/>
          </w:tcPr>
          <w:p w14:paraId="3092938A" w14:textId="77777777" w:rsidR="00117C84" w:rsidRPr="002601DB" w:rsidRDefault="00117C84" w:rsidP="002601DB">
            <w:pPr>
              <w:spacing w:before="1" w:after="1"/>
              <w:jc w:val="center"/>
              <w:rPr>
                <w:i/>
                <w:iCs/>
                <w:color w:val="000000"/>
                <w:sz w:val="28"/>
                <w:szCs w:val="28"/>
              </w:rPr>
            </w:pPr>
          </w:p>
          <w:p w14:paraId="3B30E355" w14:textId="23A5F41C" w:rsidR="00117C84" w:rsidRPr="002601DB" w:rsidRDefault="00117C84" w:rsidP="002601DB">
            <w:pPr>
              <w:spacing w:before="1" w:after="1"/>
              <w:jc w:val="center"/>
              <w:rPr>
                <w:i/>
                <w:iCs/>
                <w:color w:val="000000"/>
                <w:sz w:val="18"/>
                <w:szCs w:val="18"/>
              </w:rPr>
            </w:pPr>
            <w:r w:rsidRPr="002601DB">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MYP Global Contexts</w:t>
            </w:r>
          </w:p>
        </w:tc>
      </w:tr>
      <w:tr w:rsidR="00117C84" w14:paraId="5C363661" w14:textId="77777777" w:rsidTr="00117C84">
        <w:trPr>
          <w:trHeight w:val="2095"/>
        </w:trPr>
        <w:tc>
          <w:tcPr>
            <w:tcW w:w="11425" w:type="dxa"/>
          </w:tcPr>
          <w:tbl>
            <w:tblPr>
              <w:tblStyle w:val="TableGrid"/>
              <w:tblW w:w="11302" w:type="dxa"/>
              <w:tblInd w:w="13" w:type="dxa"/>
              <w:tblLook w:val="04A0" w:firstRow="1" w:lastRow="0" w:firstColumn="1" w:lastColumn="0" w:noHBand="0" w:noVBand="1"/>
            </w:tblPr>
            <w:tblGrid>
              <w:gridCol w:w="2552"/>
              <w:gridCol w:w="3440"/>
              <w:gridCol w:w="1980"/>
              <w:gridCol w:w="3330"/>
            </w:tblGrid>
            <w:tr w:rsidR="00117C84" w14:paraId="66F888DC" w14:textId="77777777" w:rsidTr="00617F54">
              <w:trPr>
                <w:trHeight w:val="644"/>
              </w:trPr>
              <w:tc>
                <w:tcPr>
                  <w:tcW w:w="2552" w:type="dxa"/>
                </w:tcPr>
                <w:p w14:paraId="20377D44" w14:textId="77777777" w:rsidR="00117C84" w:rsidRDefault="00617F54" w:rsidP="00617F54">
                  <w:pPr>
                    <w:spacing w:before="1" w:after="1"/>
                    <w:jc w:val="center"/>
                    <w:rPr>
                      <w:b/>
                      <w:bCs/>
                      <w:color w:val="000000"/>
                      <w:sz w:val="18"/>
                      <w:szCs w:val="18"/>
                    </w:rPr>
                  </w:pPr>
                  <w:r>
                    <w:rPr>
                      <w:b/>
                      <w:bCs/>
                      <w:color w:val="000000"/>
                      <w:sz w:val="18"/>
                      <w:szCs w:val="18"/>
                    </w:rPr>
                    <w:t>Identities and Relationships</w:t>
                  </w:r>
                </w:p>
                <w:p w14:paraId="1510BE0A" w14:textId="5F24FE0D" w:rsidR="00617F54" w:rsidRPr="00617F54" w:rsidRDefault="00617F54" w:rsidP="00617F54">
                  <w:pPr>
                    <w:spacing w:before="1" w:after="1"/>
                    <w:jc w:val="center"/>
                    <w:rPr>
                      <w:i/>
                      <w:iCs/>
                      <w:color w:val="000000"/>
                      <w:sz w:val="18"/>
                      <w:szCs w:val="18"/>
                    </w:rPr>
                  </w:pPr>
                  <w:r>
                    <w:rPr>
                      <w:i/>
                      <w:iCs/>
                      <w:color w:val="000000"/>
                      <w:sz w:val="18"/>
                      <w:szCs w:val="18"/>
                    </w:rPr>
                    <w:t>Who am I? Who are we?</w:t>
                  </w:r>
                </w:p>
              </w:tc>
              <w:tc>
                <w:tcPr>
                  <w:tcW w:w="3440" w:type="dxa"/>
                </w:tcPr>
                <w:p w14:paraId="767976A6" w14:textId="77777777" w:rsidR="00117C84" w:rsidRPr="00617F54" w:rsidRDefault="00117C84" w:rsidP="00617F54">
                  <w:pPr>
                    <w:pStyle w:val="TableParagraph"/>
                    <w:spacing w:before="1" w:line="242" w:lineRule="auto"/>
                    <w:ind w:left="173" w:right="88"/>
                    <w:jc w:val="center"/>
                    <w:rPr>
                      <w:sz w:val="18"/>
                      <w:szCs w:val="18"/>
                    </w:rPr>
                  </w:pPr>
                  <w:r w:rsidRPr="00617F54">
                    <w:rPr>
                      <w:w w:val="95"/>
                      <w:sz w:val="18"/>
                      <w:szCs w:val="18"/>
                    </w:rPr>
                    <w:t>identity;</w:t>
                  </w:r>
                  <w:r w:rsidRPr="00617F54">
                    <w:rPr>
                      <w:spacing w:val="-25"/>
                      <w:w w:val="95"/>
                      <w:sz w:val="18"/>
                      <w:szCs w:val="18"/>
                    </w:rPr>
                    <w:t xml:space="preserve"> </w:t>
                  </w:r>
                  <w:r w:rsidRPr="00617F54">
                    <w:rPr>
                      <w:w w:val="95"/>
                      <w:sz w:val="18"/>
                      <w:szCs w:val="18"/>
                    </w:rPr>
                    <w:t>beliefs</w:t>
                  </w:r>
                  <w:r w:rsidRPr="00617F54">
                    <w:rPr>
                      <w:spacing w:val="-24"/>
                      <w:w w:val="95"/>
                      <w:sz w:val="18"/>
                      <w:szCs w:val="18"/>
                    </w:rPr>
                    <w:t xml:space="preserve"> </w:t>
                  </w:r>
                  <w:r w:rsidRPr="00617F54">
                    <w:rPr>
                      <w:w w:val="95"/>
                      <w:sz w:val="18"/>
                      <w:szCs w:val="18"/>
                    </w:rPr>
                    <w:t>&amp;</w:t>
                  </w:r>
                  <w:r w:rsidRPr="00617F54">
                    <w:rPr>
                      <w:spacing w:val="-22"/>
                      <w:w w:val="95"/>
                      <w:sz w:val="18"/>
                      <w:szCs w:val="18"/>
                    </w:rPr>
                    <w:t xml:space="preserve"> </w:t>
                  </w:r>
                  <w:r w:rsidRPr="00617F54">
                    <w:rPr>
                      <w:w w:val="95"/>
                      <w:sz w:val="18"/>
                      <w:szCs w:val="18"/>
                    </w:rPr>
                    <w:t>values;</w:t>
                  </w:r>
                  <w:r w:rsidRPr="00617F54">
                    <w:rPr>
                      <w:spacing w:val="-24"/>
                      <w:w w:val="95"/>
                      <w:sz w:val="18"/>
                      <w:szCs w:val="18"/>
                    </w:rPr>
                    <w:t xml:space="preserve"> </w:t>
                  </w:r>
                  <w:r w:rsidRPr="00617F54">
                    <w:rPr>
                      <w:w w:val="95"/>
                      <w:sz w:val="18"/>
                      <w:szCs w:val="18"/>
                    </w:rPr>
                    <w:t xml:space="preserve">personal, </w:t>
                  </w:r>
                  <w:r w:rsidRPr="00617F54">
                    <w:rPr>
                      <w:sz w:val="18"/>
                      <w:szCs w:val="18"/>
                    </w:rPr>
                    <w:t>physical,</w:t>
                  </w:r>
                  <w:r w:rsidRPr="00617F54">
                    <w:rPr>
                      <w:spacing w:val="-40"/>
                      <w:sz w:val="18"/>
                      <w:szCs w:val="18"/>
                    </w:rPr>
                    <w:t xml:space="preserve"> </w:t>
                  </w:r>
                  <w:r w:rsidRPr="00617F54">
                    <w:rPr>
                      <w:sz w:val="18"/>
                      <w:szCs w:val="18"/>
                    </w:rPr>
                    <w:t>mental,</w:t>
                  </w:r>
                  <w:r w:rsidRPr="00617F54">
                    <w:rPr>
                      <w:spacing w:val="-40"/>
                      <w:sz w:val="18"/>
                      <w:szCs w:val="18"/>
                    </w:rPr>
                    <w:t xml:space="preserve"> </w:t>
                  </w:r>
                  <w:r w:rsidRPr="00617F54">
                    <w:rPr>
                      <w:sz w:val="18"/>
                      <w:szCs w:val="18"/>
                    </w:rPr>
                    <w:t>social</w:t>
                  </w:r>
                  <w:r w:rsidRPr="00617F54">
                    <w:rPr>
                      <w:spacing w:val="-39"/>
                      <w:sz w:val="18"/>
                      <w:szCs w:val="18"/>
                    </w:rPr>
                    <w:t xml:space="preserve"> </w:t>
                  </w:r>
                  <w:r w:rsidRPr="00617F54">
                    <w:rPr>
                      <w:sz w:val="18"/>
                      <w:szCs w:val="18"/>
                    </w:rPr>
                    <w:t>&amp;</w:t>
                  </w:r>
                  <w:r w:rsidRPr="00617F54">
                    <w:rPr>
                      <w:spacing w:val="-38"/>
                      <w:sz w:val="18"/>
                      <w:szCs w:val="18"/>
                    </w:rPr>
                    <w:t xml:space="preserve"> </w:t>
                  </w:r>
                  <w:r w:rsidRPr="00617F54">
                    <w:rPr>
                      <w:sz w:val="18"/>
                      <w:szCs w:val="18"/>
                    </w:rPr>
                    <w:t>spiritual health; human relationships including families,</w:t>
                  </w:r>
                  <w:r w:rsidRPr="00617F54">
                    <w:rPr>
                      <w:spacing w:val="-48"/>
                      <w:sz w:val="18"/>
                      <w:szCs w:val="18"/>
                    </w:rPr>
                    <w:t xml:space="preserve"> </w:t>
                  </w:r>
                  <w:r w:rsidRPr="00617F54">
                    <w:rPr>
                      <w:sz w:val="18"/>
                      <w:szCs w:val="18"/>
                    </w:rPr>
                    <w:t>friends,</w:t>
                  </w:r>
                </w:p>
                <w:p w14:paraId="55DFD0A6" w14:textId="2CC9C0C2" w:rsidR="00117C84" w:rsidRPr="00617F54" w:rsidRDefault="00117C84" w:rsidP="00617F54">
                  <w:pPr>
                    <w:spacing w:before="1" w:after="1"/>
                    <w:jc w:val="center"/>
                    <w:rPr>
                      <w:color w:val="000000"/>
                      <w:sz w:val="18"/>
                      <w:szCs w:val="18"/>
                    </w:rPr>
                  </w:pPr>
                  <w:r w:rsidRPr="00617F54">
                    <w:rPr>
                      <w:sz w:val="18"/>
                      <w:szCs w:val="18"/>
                    </w:rPr>
                    <w:t>communities &amp; cultures</w:t>
                  </w:r>
                </w:p>
              </w:tc>
              <w:tc>
                <w:tcPr>
                  <w:tcW w:w="1980" w:type="dxa"/>
                </w:tcPr>
                <w:p w14:paraId="1D408E03" w14:textId="77777777" w:rsidR="00117C84" w:rsidRDefault="00617F54" w:rsidP="00617F54">
                  <w:pPr>
                    <w:spacing w:before="1" w:after="1"/>
                    <w:jc w:val="center"/>
                    <w:rPr>
                      <w:b/>
                      <w:bCs/>
                      <w:color w:val="000000"/>
                      <w:sz w:val="18"/>
                      <w:szCs w:val="18"/>
                    </w:rPr>
                  </w:pPr>
                  <w:r>
                    <w:rPr>
                      <w:b/>
                      <w:bCs/>
                      <w:color w:val="000000"/>
                      <w:sz w:val="18"/>
                      <w:szCs w:val="18"/>
                    </w:rPr>
                    <w:t xml:space="preserve">Globalization and Sustainability </w:t>
                  </w:r>
                </w:p>
                <w:p w14:paraId="3E573DE8" w14:textId="23B49C19" w:rsidR="00617F54" w:rsidRPr="00617F54" w:rsidRDefault="00617F54" w:rsidP="00617F54">
                  <w:pPr>
                    <w:spacing w:before="1" w:after="1"/>
                    <w:jc w:val="center"/>
                    <w:rPr>
                      <w:i/>
                      <w:iCs/>
                      <w:color w:val="000000"/>
                      <w:sz w:val="18"/>
                      <w:szCs w:val="18"/>
                    </w:rPr>
                  </w:pPr>
                  <w:r>
                    <w:rPr>
                      <w:i/>
                      <w:iCs/>
                      <w:color w:val="000000"/>
                      <w:sz w:val="18"/>
                      <w:szCs w:val="18"/>
                    </w:rPr>
                    <w:t>How is everything connected?</w:t>
                  </w:r>
                </w:p>
              </w:tc>
              <w:tc>
                <w:tcPr>
                  <w:tcW w:w="3330" w:type="dxa"/>
                </w:tcPr>
                <w:p w14:paraId="33EEB091" w14:textId="1B114322" w:rsidR="00117C84" w:rsidRPr="00617F54" w:rsidRDefault="00617F54" w:rsidP="00617F54">
                  <w:pPr>
                    <w:spacing w:before="1" w:after="1"/>
                    <w:jc w:val="center"/>
                    <w:rPr>
                      <w:color w:val="000000"/>
                      <w:sz w:val="18"/>
                      <w:szCs w:val="18"/>
                    </w:rPr>
                  </w:pPr>
                  <w:r w:rsidRPr="00617F54">
                    <w:rPr>
                      <w:color w:val="000000"/>
                      <w:sz w:val="18"/>
                      <w:szCs w:val="18"/>
                    </w:rPr>
                    <w:t>the connectedness of human-made systems and communities; the impact of decision-making on humankind and the environment</w:t>
                  </w:r>
                </w:p>
              </w:tc>
            </w:tr>
            <w:tr w:rsidR="00117C84" w14:paraId="617A65DD" w14:textId="77777777" w:rsidTr="00617F54">
              <w:trPr>
                <w:trHeight w:val="644"/>
              </w:trPr>
              <w:tc>
                <w:tcPr>
                  <w:tcW w:w="2552" w:type="dxa"/>
                </w:tcPr>
                <w:p w14:paraId="1D3F3B51" w14:textId="77777777" w:rsidR="00117C84" w:rsidRDefault="00617F54" w:rsidP="00617F54">
                  <w:pPr>
                    <w:spacing w:before="1" w:after="1"/>
                    <w:jc w:val="center"/>
                    <w:rPr>
                      <w:b/>
                      <w:bCs/>
                      <w:color w:val="000000"/>
                      <w:sz w:val="18"/>
                      <w:szCs w:val="18"/>
                    </w:rPr>
                  </w:pPr>
                  <w:r>
                    <w:rPr>
                      <w:b/>
                      <w:bCs/>
                      <w:color w:val="000000"/>
                      <w:sz w:val="18"/>
                      <w:szCs w:val="18"/>
                    </w:rPr>
                    <w:t>Orientation in Time and Space</w:t>
                  </w:r>
                </w:p>
                <w:p w14:paraId="67A7461F" w14:textId="3BC5740E" w:rsidR="00617F54" w:rsidRPr="00617F54" w:rsidRDefault="00617F54" w:rsidP="00617F54">
                  <w:pPr>
                    <w:spacing w:before="1" w:after="1"/>
                    <w:jc w:val="center"/>
                    <w:rPr>
                      <w:i/>
                      <w:iCs/>
                      <w:color w:val="000000"/>
                      <w:sz w:val="18"/>
                      <w:szCs w:val="18"/>
                    </w:rPr>
                  </w:pPr>
                  <w:r>
                    <w:rPr>
                      <w:i/>
                      <w:iCs/>
                      <w:color w:val="000000"/>
                      <w:sz w:val="18"/>
                      <w:szCs w:val="18"/>
                    </w:rPr>
                    <w:t>What is the meaning of where and when?</w:t>
                  </w:r>
                </w:p>
              </w:tc>
              <w:tc>
                <w:tcPr>
                  <w:tcW w:w="3440" w:type="dxa"/>
                </w:tcPr>
                <w:p w14:paraId="69CD0933" w14:textId="26556704" w:rsidR="00117C84" w:rsidRPr="00617F54" w:rsidRDefault="00117C84" w:rsidP="00617F54">
                  <w:pPr>
                    <w:spacing w:before="1" w:after="1"/>
                    <w:jc w:val="center"/>
                    <w:rPr>
                      <w:color w:val="000000"/>
                      <w:sz w:val="18"/>
                      <w:szCs w:val="18"/>
                    </w:rPr>
                  </w:pPr>
                  <w:r w:rsidRPr="00617F54">
                    <w:rPr>
                      <w:sz w:val="18"/>
                      <w:szCs w:val="18"/>
                    </w:rPr>
                    <w:t>personal histories; homes &amp; journeys; turning points in humankind; discoveries; explorations &amp; migrations of humankind; the relationships between</w:t>
                  </w:r>
                  <w:r w:rsidRPr="00617F54">
                    <w:rPr>
                      <w:spacing w:val="-42"/>
                      <w:sz w:val="18"/>
                      <w:szCs w:val="18"/>
                    </w:rPr>
                    <w:t xml:space="preserve"> </w:t>
                  </w:r>
                  <w:r w:rsidRPr="00617F54">
                    <w:rPr>
                      <w:sz w:val="18"/>
                      <w:szCs w:val="18"/>
                    </w:rPr>
                    <w:t>individuals</w:t>
                  </w:r>
                  <w:r w:rsidRPr="00617F54">
                    <w:rPr>
                      <w:spacing w:val="-41"/>
                      <w:sz w:val="18"/>
                      <w:szCs w:val="18"/>
                    </w:rPr>
                    <w:t xml:space="preserve"> </w:t>
                  </w:r>
                  <w:r w:rsidRPr="00617F54">
                    <w:rPr>
                      <w:sz w:val="18"/>
                      <w:szCs w:val="18"/>
                    </w:rPr>
                    <w:t>&amp;</w:t>
                  </w:r>
                  <w:r w:rsidRPr="00617F54">
                    <w:rPr>
                      <w:spacing w:val="-20"/>
                      <w:sz w:val="18"/>
                      <w:szCs w:val="18"/>
                    </w:rPr>
                    <w:t xml:space="preserve"> </w:t>
                  </w:r>
                  <w:r w:rsidRPr="00617F54">
                    <w:rPr>
                      <w:sz w:val="18"/>
                      <w:szCs w:val="18"/>
                    </w:rPr>
                    <w:t>civilizations</w:t>
                  </w:r>
                </w:p>
              </w:tc>
              <w:tc>
                <w:tcPr>
                  <w:tcW w:w="1980" w:type="dxa"/>
                </w:tcPr>
                <w:p w14:paraId="5765E90B" w14:textId="77777777" w:rsidR="00117C84" w:rsidRDefault="00617F54" w:rsidP="00617F54">
                  <w:pPr>
                    <w:spacing w:before="1" w:after="1"/>
                    <w:jc w:val="center"/>
                    <w:rPr>
                      <w:b/>
                      <w:bCs/>
                      <w:color w:val="000000"/>
                      <w:sz w:val="18"/>
                      <w:szCs w:val="18"/>
                    </w:rPr>
                  </w:pPr>
                  <w:r>
                    <w:rPr>
                      <w:b/>
                      <w:bCs/>
                      <w:color w:val="000000"/>
                      <w:sz w:val="18"/>
                      <w:szCs w:val="18"/>
                    </w:rPr>
                    <w:t>Scientific and Technical Innovation</w:t>
                  </w:r>
                </w:p>
                <w:p w14:paraId="173A0A2D" w14:textId="24D8FA30" w:rsidR="00617F54" w:rsidRPr="00617F54" w:rsidRDefault="00617F54" w:rsidP="00617F54">
                  <w:pPr>
                    <w:spacing w:before="1" w:after="1"/>
                    <w:jc w:val="center"/>
                    <w:rPr>
                      <w:i/>
                      <w:iCs/>
                      <w:color w:val="000000"/>
                      <w:sz w:val="18"/>
                      <w:szCs w:val="18"/>
                    </w:rPr>
                  </w:pPr>
                  <w:r>
                    <w:rPr>
                      <w:i/>
                      <w:iCs/>
                      <w:color w:val="000000"/>
                      <w:sz w:val="18"/>
                      <w:szCs w:val="18"/>
                    </w:rPr>
                    <w:t>How do we understand the worlds in which we live?</w:t>
                  </w:r>
                </w:p>
              </w:tc>
              <w:tc>
                <w:tcPr>
                  <w:tcW w:w="3330" w:type="dxa"/>
                </w:tcPr>
                <w:p w14:paraId="28A51DF1" w14:textId="44BE994A" w:rsidR="00117C84" w:rsidRPr="00617F54" w:rsidRDefault="00617F54" w:rsidP="00617F54">
                  <w:pPr>
                    <w:spacing w:before="1" w:after="1"/>
                    <w:jc w:val="center"/>
                    <w:rPr>
                      <w:color w:val="000000"/>
                      <w:sz w:val="18"/>
                      <w:szCs w:val="18"/>
                    </w:rPr>
                  </w:pPr>
                  <w:r w:rsidRPr="00617F54">
                    <w:rPr>
                      <w:color w:val="000000"/>
                      <w:sz w:val="18"/>
                      <w:szCs w:val="18"/>
                    </w:rPr>
                    <w:t>The interaction between people &amp; the natural world; the impact on science and technology on communities and the environment; the impact of the environment on human activity; how humans adapt environments to their needs</w:t>
                  </w:r>
                </w:p>
              </w:tc>
            </w:tr>
            <w:tr w:rsidR="00117C84" w14:paraId="73158BB6" w14:textId="77777777" w:rsidTr="00617F54">
              <w:trPr>
                <w:trHeight w:val="644"/>
              </w:trPr>
              <w:tc>
                <w:tcPr>
                  <w:tcW w:w="2552" w:type="dxa"/>
                </w:tcPr>
                <w:p w14:paraId="2372FE6A" w14:textId="77777777" w:rsidR="00117C84" w:rsidRDefault="00617F54" w:rsidP="00617F54">
                  <w:pPr>
                    <w:spacing w:before="1" w:after="1"/>
                    <w:jc w:val="center"/>
                    <w:rPr>
                      <w:b/>
                      <w:bCs/>
                      <w:color w:val="000000"/>
                      <w:sz w:val="18"/>
                      <w:szCs w:val="18"/>
                    </w:rPr>
                  </w:pPr>
                  <w:r>
                    <w:rPr>
                      <w:b/>
                      <w:bCs/>
                      <w:color w:val="000000"/>
                      <w:sz w:val="18"/>
                      <w:szCs w:val="18"/>
                    </w:rPr>
                    <w:t>Personal and Cultural Expression</w:t>
                  </w:r>
                </w:p>
                <w:p w14:paraId="2FA2BBC8" w14:textId="7409846A" w:rsidR="00617F54" w:rsidRPr="00617F54" w:rsidRDefault="00617F54" w:rsidP="00617F54">
                  <w:pPr>
                    <w:spacing w:before="1" w:after="1"/>
                    <w:jc w:val="center"/>
                    <w:rPr>
                      <w:i/>
                      <w:iCs/>
                      <w:color w:val="000000"/>
                      <w:sz w:val="18"/>
                      <w:szCs w:val="18"/>
                    </w:rPr>
                  </w:pPr>
                  <w:r>
                    <w:rPr>
                      <w:i/>
                      <w:iCs/>
                      <w:color w:val="000000"/>
                      <w:sz w:val="18"/>
                      <w:szCs w:val="18"/>
                    </w:rPr>
                    <w:t>What is the nature and purpose of creative expression?</w:t>
                  </w:r>
                </w:p>
              </w:tc>
              <w:tc>
                <w:tcPr>
                  <w:tcW w:w="3440" w:type="dxa"/>
                </w:tcPr>
                <w:p w14:paraId="26FE2682" w14:textId="6A3496CD" w:rsidR="00117C84" w:rsidRPr="00617F54" w:rsidRDefault="00117C84" w:rsidP="00617F54">
                  <w:pPr>
                    <w:spacing w:before="1" w:after="1"/>
                    <w:jc w:val="center"/>
                    <w:rPr>
                      <w:color w:val="000000"/>
                      <w:sz w:val="18"/>
                      <w:szCs w:val="18"/>
                    </w:rPr>
                  </w:pPr>
                  <w:r w:rsidRPr="00617F54">
                    <w:rPr>
                      <w:sz w:val="18"/>
                      <w:szCs w:val="18"/>
                    </w:rPr>
                    <w:t>ways in which we discover &amp; express ideas, feelings, nature, culture,</w:t>
                  </w:r>
                  <w:r w:rsidRPr="00617F54">
                    <w:rPr>
                      <w:spacing w:val="-44"/>
                      <w:sz w:val="18"/>
                      <w:szCs w:val="18"/>
                    </w:rPr>
                    <w:t xml:space="preserve"> </w:t>
                  </w:r>
                  <w:r w:rsidRPr="00617F54">
                    <w:rPr>
                      <w:sz w:val="18"/>
                      <w:szCs w:val="18"/>
                    </w:rPr>
                    <w:t>beliefs</w:t>
                  </w:r>
                  <w:r w:rsidRPr="00617F54">
                    <w:rPr>
                      <w:spacing w:val="-42"/>
                      <w:sz w:val="18"/>
                      <w:szCs w:val="18"/>
                    </w:rPr>
                    <w:t xml:space="preserve"> </w:t>
                  </w:r>
                  <w:r w:rsidRPr="00617F54">
                    <w:rPr>
                      <w:sz w:val="18"/>
                      <w:szCs w:val="18"/>
                    </w:rPr>
                    <w:t>&amp;</w:t>
                  </w:r>
                  <w:r w:rsidRPr="00617F54">
                    <w:rPr>
                      <w:spacing w:val="-42"/>
                      <w:sz w:val="18"/>
                      <w:szCs w:val="18"/>
                    </w:rPr>
                    <w:t xml:space="preserve"> </w:t>
                  </w:r>
                  <w:r w:rsidRPr="00617F54">
                    <w:rPr>
                      <w:sz w:val="18"/>
                      <w:szCs w:val="18"/>
                    </w:rPr>
                    <w:t>values;</w:t>
                  </w:r>
                  <w:r w:rsidRPr="00617F54">
                    <w:rPr>
                      <w:spacing w:val="-43"/>
                      <w:sz w:val="18"/>
                      <w:szCs w:val="18"/>
                    </w:rPr>
                    <w:t xml:space="preserve"> </w:t>
                  </w:r>
                  <w:r w:rsidRPr="00617F54">
                    <w:rPr>
                      <w:sz w:val="18"/>
                      <w:szCs w:val="18"/>
                    </w:rPr>
                    <w:t>the</w:t>
                  </w:r>
                  <w:r w:rsidRPr="00617F54">
                    <w:rPr>
                      <w:spacing w:val="-44"/>
                      <w:sz w:val="18"/>
                      <w:szCs w:val="18"/>
                    </w:rPr>
                    <w:t xml:space="preserve"> </w:t>
                  </w:r>
                  <w:r w:rsidRPr="00617F54">
                    <w:rPr>
                      <w:sz w:val="18"/>
                      <w:szCs w:val="18"/>
                    </w:rPr>
                    <w:t>ways in which we reflect on, extend &amp; enjoy our</w:t>
                  </w:r>
                  <w:r w:rsidRPr="00617F54">
                    <w:rPr>
                      <w:spacing w:val="-36"/>
                      <w:sz w:val="18"/>
                      <w:szCs w:val="18"/>
                    </w:rPr>
                    <w:t xml:space="preserve"> </w:t>
                  </w:r>
                  <w:r w:rsidRPr="00617F54">
                    <w:rPr>
                      <w:sz w:val="18"/>
                      <w:szCs w:val="18"/>
                    </w:rPr>
                    <w:t>creativity</w:t>
                  </w:r>
                </w:p>
              </w:tc>
              <w:tc>
                <w:tcPr>
                  <w:tcW w:w="1980" w:type="dxa"/>
                </w:tcPr>
                <w:p w14:paraId="7C93E55F" w14:textId="77777777" w:rsidR="00117C84" w:rsidRDefault="00617F54" w:rsidP="00617F54">
                  <w:pPr>
                    <w:spacing w:before="1" w:after="1"/>
                    <w:jc w:val="center"/>
                    <w:rPr>
                      <w:b/>
                      <w:bCs/>
                      <w:color w:val="000000"/>
                      <w:sz w:val="18"/>
                      <w:szCs w:val="18"/>
                    </w:rPr>
                  </w:pPr>
                  <w:r>
                    <w:rPr>
                      <w:b/>
                      <w:bCs/>
                      <w:color w:val="000000"/>
                      <w:sz w:val="18"/>
                      <w:szCs w:val="18"/>
                    </w:rPr>
                    <w:t>Fairness and Development</w:t>
                  </w:r>
                </w:p>
                <w:p w14:paraId="110AC219" w14:textId="7551B196" w:rsidR="00617F54" w:rsidRPr="00617F54" w:rsidRDefault="00617F54" w:rsidP="00617F54">
                  <w:pPr>
                    <w:spacing w:before="1" w:after="1"/>
                    <w:jc w:val="center"/>
                    <w:rPr>
                      <w:i/>
                      <w:iCs/>
                      <w:color w:val="000000"/>
                      <w:sz w:val="18"/>
                      <w:szCs w:val="18"/>
                    </w:rPr>
                  </w:pPr>
                  <w:r>
                    <w:rPr>
                      <w:i/>
                      <w:iCs/>
                      <w:color w:val="000000"/>
                      <w:sz w:val="18"/>
                      <w:szCs w:val="18"/>
                    </w:rPr>
                    <w:t>What are the consequences of common humanity?</w:t>
                  </w:r>
                </w:p>
              </w:tc>
              <w:tc>
                <w:tcPr>
                  <w:tcW w:w="3330" w:type="dxa"/>
                </w:tcPr>
                <w:p w14:paraId="64C4F5C6" w14:textId="0DFE2F04" w:rsidR="00117C84" w:rsidRPr="00617F54" w:rsidRDefault="00617F54" w:rsidP="00617F54">
                  <w:pPr>
                    <w:spacing w:before="1" w:after="1"/>
                    <w:jc w:val="center"/>
                    <w:rPr>
                      <w:color w:val="000000"/>
                      <w:sz w:val="18"/>
                      <w:szCs w:val="18"/>
                    </w:rPr>
                  </w:pPr>
                  <w:r w:rsidRPr="00617F54">
                    <w:rPr>
                      <w:color w:val="000000"/>
                      <w:sz w:val="18"/>
                      <w:szCs w:val="18"/>
                    </w:rPr>
                    <w:t>Explore rights and responsibilities; sharing resources with other people and things; access to equal opportunities; peace and conflict resolution</w:t>
                  </w:r>
                </w:p>
              </w:tc>
            </w:tr>
          </w:tbl>
          <w:p w14:paraId="09BABECB" w14:textId="77777777" w:rsidR="00117C84" w:rsidRDefault="00117C84">
            <w:pPr>
              <w:spacing w:before="1" w:after="1"/>
              <w:rPr>
                <w:color w:val="000000"/>
                <w:sz w:val="13"/>
                <w:szCs w:val="13"/>
              </w:rPr>
            </w:pPr>
          </w:p>
        </w:tc>
      </w:tr>
    </w:tbl>
    <w:p w14:paraId="097E5EE7" w14:textId="77777777" w:rsidR="00117C84" w:rsidRDefault="00117C84">
      <w:pPr>
        <w:pBdr>
          <w:top w:val="nil"/>
          <w:left w:val="nil"/>
          <w:bottom w:val="nil"/>
          <w:right w:val="nil"/>
          <w:between w:val="nil"/>
        </w:pBdr>
        <w:spacing w:before="1" w:after="1"/>
        <w:rPr>
          <w:color w:val="000000"/>
          <w:sz w:val="13"/>
          <w:szCs w:val="13"/>
        </w:rPr>
      </w:pPr>
    </w:p>
    <w:p w14:paraId="3DBD9F96" w14:textId="77777777" w:rsidR="001F3425" w:rsidRDefault="00CC2DC6" w:rsidP="00FD6FF8">
      <w:pPr>
        <w:pStyle w:val="Heading3"/>
        <w:spacing w:before="201"/>
        <w:ind w:left="371" w:right="-1296"/>
      </w:pPr>
      <w:r>
        <w:lastRenderedPageBreak/>
        <w:t>Guidelines and Requirements of Student Participation</w:t>
      </w:r>
    </w:p>
    <w:p w14:paraId="2EA01CE1" w14:textId="77777777" w:rsidR="001F3425" w:rsidRDefault="00CC2DC6" w:rsidP="00FD6FF8">
      <w:pPr>
        <w:pBdr>
          <w:top w:val="nil"/>
          <w:left w:val="nil"/>
          <w:bottom w:val="nil"/>
          <w:right w:val="nil"/>
          <w:between w:val="nil"/>
        </w:pBdr>
        <w:spacing w:line="20" w:lineRule="auto"/>
        <w:ind w:left="342" w:right="-1296"/>
        <w:rPr>
          <w:rFonts w:ascii="Tahoma" w:eastAsia="Tahoma" w:hAnsi="Tahoma" w:cs="Tahoma"/>
          <w:color w:val="000000"/>
          <w:sz w:val="2"/>
          <w:szCs w:val="2"/>
        </w:rPr>
      </w:pPr>
      <w:r>
        <w:rPr>
          <w:rFonts w:ascii="Tahoma" w:eastAsia="Tahoma" w:hAnsi="Tahoma" w:cs="Tahoma"/>
          <w:noProof/>
          <w:color w:val="000000"/>
          <w:sz w:val="2"/>
          <w:szCs w:val="2"/>
        </w:rPr>
        <mc:AlternateContent>
          <mc:Choice Requires="wpg">
            <w:drawing>
              <wp:inline distT="0" distB="0" distL="114300" distR="114300" wp14:anchorId="122614C7" wp14:editId="59F7E3FE">
                <wp:extent cx="6781800" cy="6350"/>
                <wp:effectExtent l="0" t="0" r="0" b="0"/>
                <wp:docPr id="7" name="Group 7"/>
                <wp:cNvGraphicFramePr/>
                <a:graphic xmlns:a="http://schemas.openxmlformats.org/drawingml/2006/main">
                  <a:graphicData uri="http://schemas.microsoft.com/office/word/2010/wordprocessingGroup">
                    <wpg:wgp>
                      <wpg:cNvGrpSpPr/>
                      <wpg:grpSpPr>
                        <a:xfrm>
                          <a:off x="0" y="0"/>
                          <a:ext cx="6781800" cy="6350"/>
                          <a:chOff x="1955100" y="3776825"/>
                          <a:chExt cx="6781800" cy="6350"/>
                        </a:xfrm>
                      </wpg:grpSpPr>
                      <wpg:grpSp>
                        <wpg:cNvPr id="13" name="Group 12"/>
                        <wpg:cNvGrpSpPr/>
                        <wpg:grpSpPr>
                          <a:xfrm>
                            <a:off x="1955100" y="3776825"/>
                            <a:ext cx="6781800" cy="6350"/>
                            <a:chOff x="0" y="0"/>
                            <a:chExt cx="6781800" cy="6350"/>
                          </a:xfrm>
                        </wpg:grpSpPr>
                        <wps:wsp>
                          <wps:cNvPr id="14" name="Rectangle 13"/>
                          <wps:cNvSpPr/>
                          <wps:spPr>
                            <a:xfrm>
                              <a:off x="0" y="0"/>
                              <a:ext cx="6781800" cy="6350"/>
                            </a:xfrm>
                            <a:prstGeom prst="rect">
                              <a:avLst/>
                            </a:prstGeom>
                            <a:noFill/>
                            <a:ln>
                              <a:noFill/>
                            </a:ln>
                          </wps:spPr>
                          <wps:txbx>
                            <w:txbxContent>
                              <w:p w14:paraId="7A4E6A4B" w14:textId="77777777" w:rsidR="001F3425" w:rsidRDefault="001F3425">
                                <w:pPr>
                                  <w:textDirection w:val="btLr"/>
                                </w:pPr>
                              </w:p>
                            </w:txbxContent>
                          </wps:txbx>
                          <wps:bodyPr spcFirstLastPara="1" wrap="square" lIns="91425" tIns="91425" rIns="91425" bIns="91425" anchor="ctr" anchorCtr="0">
                            <a:noAutofit/>
                          </wps:bodyPr>
                        </wps:wsp>
                        <wps:wsp>
                          <wps:cNvPr id="15" name="Rectangle 14"/>
                          <wps:cNvSpPr/>
                          <wps:spPr>
                            <a:xfrm>
                              <a:off x="0" y="0"/>
                              <a:ext cx="6781800" cy="6350"/>
                            </a:xfrm>
                            <a:prstGeom prst="rect">
                              <a:avLst/>
                            </a:prstGeom>
                            <a:solidFill>
                              <a:srgbClr val="000000"/>
                            </a:solidFill>
                            <a:ln>
                              <a:noFill/>
                            </a:ln>
                          </wps:spPr>
                          <wps:txbx>
                            <w:txbxContent>
                              <w:p w14:paraId="0BBC8853" w14:textId="77777777" w:rsidR="001F3425" w:rsidRDefault="001F342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22614C7" id="Group 7" o:spid="_x0000_s1035" style="width:534pt;height:.5pt;mso-position-horizontal-relative:char;mso-position-vertical-relative:line" coordorigin="19551,37768" coordsize="678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">
                <v:group id="Group 12" o:spid="_x0000_s1036" style="position:absolute;left:19551;top:37768;width:67818;height:63" coordsize="67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3" o:spid="_x0000_s1037" style="position:absolute;width:6781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A4E6A4B" w14:textId="77777777" w:rsidR="001F3425" w:rsidRDefault="001F3425">
                          <w:pPr>
                            <w:textDirection w:val="btLr"/>
                          </w:pPr>
                        </w:p>
                      </w:txbxContent>
                    </v:textbox>
                  </v:rect>
                  <v:rect id="Rectangle 14" o:spid="_x0000_s1038" style="position:absolute;width:6781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" fillcolor="black" stroked="f">
                    <v:textbox inset="2.53958mm,2.53958mm,2.53958mm,2.53958mm">
                      <w:txbxContent>
                        <w:p w14:paraId="0BBC8853" w14:textId="77777777" w:rsidR="001F3425" w:rsidRDefault="001F3425">
                          <w:pPr>
                            <w:textDirection w:val="btLr"/>
                          </w:pPr>
                        </w:p>
                      </w:txbxContent>
                    </v:textbox>
                  </v:rect>
                </v:group>
                <w10:anchorlock/>
              </v:group>
            </w:pict>
          </mc:Fallback>
        </mc:AlternateContent>
      </w:r>
    </w:p>
    <w:p w14:paraId="4F809FFB" w14:textId="77777777" w:rsidR="001F3425" w:rsidRDefault="00CC2DC6" w:rsidP="00FD6FF8">
      <w:pPr>
        <w:numPr>
          <w:ilvl w:val="0"/>
          <w:numId w:val="5"/>
        </w:numPr>
        <w:pBdr>
          <w:top w:val="nil"/>
          <w:left w:val="nil"/>
          <w:bottom w:val="nil"/>
          <w:right w:val="nil"/>
          <w:between w:val="nil"/>
        </w:pBdr>
        <w:spacing w:before="1" w:line="242" w:lineRule="auto"/>
        <w:ind w:right="-1296"/>
        <w:jc w:val="both"/>
        <w:rPr>
          <w:color w:val="000000"/>
        </w:rPr>
      </w:pPr>
      <w:r>
        <w:rPr>
          <w:rFonts w:ascii="Arial" w:eastAsia="Arial" w:hAnsi="Arial" w:cs="Arial"/>
          <w:color w:val="000000"/>
        </w:rPr>
        <w:t>Because of COVID19,</w:t>
      </w:r>
      <w:r>
        <w:rPr>
          <w:rFonts w:ascii="Arial" w:eastAsia="Arial" w:hAnsi="Arial" w:cs="Arial"/>
        </w:rPr>
        <w:t xml:space="preserve"> </w:t>
      </w:r>
      <w:r>
        <w:rPr>
          <w:rFonts w:ascii="Arial" w:eastAsia="Arial" w:hAnsi="Arial" w:cs="Arial"/>
          <w:color w:val="000000"/>
        </w:rPr>
        <w:t>this year students in both 9</w:t>
      </w:r>
      <w:r>
        <w:rPr>
          <w:rFonts w:ascii="Arial" w:eastAsia="Arial" w:hAnsi="Arial" w:cs="Arial"/>
          <w:color w:val="000000"/>
          <w:vertAlign w:val="superscript"/>
        </w:rPr>
        <w:t>th</w:t>
      </w:r>
      <w:r>
        <w:rPr>
          <w:rFonts w:ascii="Arial" w:eastAsia="Arial" w:hAnsi="Arial" w:cs="Arial"/>
          <w:color w:val="000000"/>
        </w:rPr>
        <w:t xml:space="preserve"> and 10</w:t>
      </w:r>
      <w:r>
        <w:rPr>
          <w:rFonts w:ascii="Arial" w:eastAsia="Arial" w:hAnsi="Arial" w:cs="Arial"/>
          <w:color w:val="000000"/>
          <w:vertAlign w:val="superscript"/>
        </w:rPr>
        <w:t>th</w:t>
      </w:r>
      <w:r>
        <w:rPr>
          <w:rFonts w:ascii="Arial" w:eastAsia="Arial" w:hAnsi="Arial" w:cs="Arial"/>
          <w:color w:val="000000"/>
        </w:rPr>
        <w:t xml:space="preserve"> grades are expected to complete </w:t>
      </w:r>
      <w:r>
        <w:rPr>
          <w:rFonts w:ascii="Arial" w:eastAsia="Arial" w:hAnsi="Arial" w:cs="Arial"/>
          <w:b/>
          <w:color w:val="000000"/>
        </w:rPr>
        <w:t xml:space="preserve">4 experiences (1 per quarter).  </w:t>
      </w:r>
    </w:p>
    <w:p w14:paraId="14863B86" w14:textId="0499BC54" w:rsidR="001F3425" w:rsidRPr="00D8476B" w:rsidRDefault="00CC2DC6" w:rsidP="00FD6FF8">
      <w:pPr>
        <w:numPr>
          <w:ilvl w:val="0"/>
          <w:numId w:val="5"/>
        </w:numPr>
        <w:pBdr>
          <w:top w:val="nil"/>
          <w:left w:val="nil"/>
          <w:bottom w:val="nil"/>
          <w:right w:val="nil"/>
          <w:between w:val="nil"/>
        </w:pBdr>
        <w:spacing w:before="1" w:line="242" w:lineRule="auto"/>
        <w:ind w:right="-1296"/>
        <w:jc w:val="both"/>
        <w:rPr>
          <w:color w:val="000000"/>
        </w:rPr>
      </w:pPr>
      <w:r>
        <w:rPr>
          <w:rFonts w:ascii="Arial" w:eastAsia="Arial" w:hAnsi="Arial" w:cs="Arial"/>
          <w:color w:val="000000"/>
        </w:rPr>
        <w:t xml:space="preserve">Experiences should </w:t>
      </w:r>
      <w:r>
        <w:rPr>
          <w:rFonts w:ascii="Arial" w:eastAsia="Arial" w:hAnsi="Arial" w:cs="Arial"/>
        </w:rPr>
        <w:t>include opportunity for student growth, and align with the 7 learning outcomes for service</w:t>
      </w:r>
    </w:p>
    <w:p w14:paraId="18DA8B94" w14:textId="46A38FEE" w:rsidR="00D8476B" w:rsidRPr="00D8476B" w:rsidRDefault="00D8476B" w:rsidP="00D8476B">
      <w:pPr>
        <w:numPr>
          <w:ilvl w:val="0"/>
          <w:numId w:val="5"/>
        </w:numPr>
        <w:spacing w:before="1" w:line="242" w:lineRule="auto"/>
        <w:ind w:right="-1296"/>
        <w:jc w:val="both"/>
      </w:pPr>
      <w:r>
        <w:rPr>
          <w:rFonts w:ascii="Arial" w:eastAsia="Arial" w:hAnsi="Arial" w:cs="Arial"/>
        </w:rPr>
        <w:t>Can include new skills</w:t>
      </w:r>
      <w:r>
        <w:rPr>
          <w:rFonts w:ascii="Arial" w:eastAsia="Arial" w:hAnsi="Arial" w:cs="Arial"/>
        </w:rPr>
        <w:t xml:space="preserve"> learned in class</w:t>
      </w:r>
      <w:r>
        <w:rPr>
          <w:rFonts w:ascii="Arial" w:eastAsia="Arial" w:hAnsi="Arial" w:cs="Arial"/>
        </w:rPr>
        <w:t xml:space="preserve"> or service </w:t>
      </w:r>
      <w:r>
        <w:rPr>
          <w:rFonts w:ascii="Arial" w:eastAsia="Arial" w:hAnsi="Arial" w:cs="Arial"/>
        </w:rPr>
        <w:t xml:space="preserve">projects tied to a </w:t>
      </w:r>
      <w:r>
        <w:rPr>
          <w:rFonts w:ascii="Arial" w:eastAsia="Arial" w:hAnsi="Arial" w:cs="Arial"/>
        </w:rPr>
        <w:t>class, but only 1 per year</w:t>
      </w:r>
    </w:p>
    <w:p w14:paraId="7CA64743" w14:textId="77777777" w:rsidR="001F3425" w:rsidRDefault="00CC2DC6" w:rsidP="00FD6FF8">
      <w:pPr>
        <w:numPr>
          <w:ilvl w:val="0"/>
          <w:numId w:val="5"/>
        </w:numPr>
        <w:pBdr>
          <w:top w:val="nil"/>
          <w:left w:val="nil"/>
          <w:bottom w:val="nil"/>
          <w:right w:val="nil"/>
          <w:between w:val="nil"/>
        </w:pBdr>
        <w:tabs>
          <w:tab w:val="left" w:pos="731"/>
          <w:tab w:val="left" w:pos="732"/>
        </w:tabs>
        <w:ind w:right="-1296"/>
        <w:rPr>
          <w:color w:val="000000"/>
        </w:rPr>
      </w:pPr>
      <w:r>
        <w:rPr>
          <w:rFonts w:ascii="Arial" w:eastAsia="Arial" w:hAnsi="Arial" w:cs="Arial"/>
          <w:color w:val="000000"/>
        </w:rPr>
        <w:t xml:space="preserve">All service must </w:t>
      </w:r>
      <w:r>
        <w:rPr>
          <w:rFonts w:ascii="Arial" w:eastAsia="Arial" w:hAnsi="Arial" w:cs="Arial"/>
        </w:rPr>
        <w:t>start</w:t>
      </w:r>
      <w:r>
        <w:rPr>
          <w:rFonts w:ascii="Arial" w:eastAsia="Arial" w:hAnsi="Arial" w:cs="Arial"/>
          <w:color w:val="000000"/>
        </w:rPr>
        <w:t xml:space="preserve"> a</w:t>
      </w:r>
      <w:r>
        <w:rPr>
          <w:rFonts w:ascii="Arial" w:eastAsia="Arial" w:hAnsi="Arial" w:cs="Arial"/>
        </w:rPr>
        <w:t xml:space="preserve">t the beginning of the 9th grade year </w:t>
      </w:r>
      <w:r>
        <w:rPr>
          <w:rFonts w:ascii="Arial" w:eastAsia="Arial" w:hAnsi="Arial" w:cs="Arial"/>
          <w:color w:val="000000"/>
        </w:rPr>
        <w:t xml:space="preserve">and </w:t>
      </w:r>
      <w:r>
        <w:rPr>
          <w:rFonts w:ascii="Arial" w:eastAsia="Arial" w:hAnsi="Arial" w:cs="Arial"/>
        </w:rPr>
        <w:t>ends</w:t>
      </w:r>
      <w:r>
        <w:rPr>
          <w:rFonts w:ascii="Arial" w:eastAsia="Arial" w:hAnsi="Arial" w:cs="Arial"/>
          <w:b/>
          <w:color w:val="000000"/>
        </w:rPr>
        <w:t xml:space="preserve"> by May 1st</w:t>
      </w:r>
      <w:r>
        <w:rPr>
          <w:rFonts w:ascii="Arial" w:eastAsia="Arial" w:hAnsi="Arial" w:cs="Arial"/>
          <w:b/>
          <w:color w:val="000000"/>
          <w:sz w:val="23"/>
          <w:szCs w:val="23"/>
          <w:vertAlign w:val="superscript"/>
        </w:rPr>
        <w:t xml:space="preserve"> </w:t>
      </w:r>
      <w:r>
        <w:rPr>
          <w:rFonts w:ascii="Arial" w:eastAsia="Arial" w:hAnsi="Arial" w:cs="Arial"/>
          <w:b/>
          <w:color w:val="000000"/>
        </w:rPr>
        <w:t>of the 10</w:t>
      </w:r>
      <w:r>
        <w:rPr>
          <w:rFonts w:ascii="Arial" w:eastAsia="Arial" w:hAnsi="Arial" w:cs="Arial"/>
          <w:b/>
          <w:color w:val="000000"/>
          <w:sz w:val="23"/>
          <w:szCs w:val="23"/>
          <w:vertAlign w:val="superscript"/>
        </w:rPr>
        <w:t xml:space="preserve">th </w:t>
      </w:r>
      <w:r>
        <w:rPr>
          <w:rFonts w:ascii="Arial" w:eastAsia="Arial" w:hAnsi="Arial" w:cs="Arial"/>
          <w:b/>
          <w:color w:val="000000"/>
        </w:rPr>
        <w:t xml:space="preserve">grade year </w:t>
      </w:r>
      <w:proofErr w:type="gramStart"/>
      <w:r>
        <w:rPr>
          <w:rFonts w:ascii="Arial" w:eastAsia="Arial" w:hAnsi="Arial" w:cs="Arial"/>
          <w:color w:val="000000"/>
        </w:rPr>
        <w:t>in order to</w:t>
      </w:r>
      <w:proofErr w:type="gramEnd"/>
      <w:r>
        <w:rPr>
          <w:rFonts w:ascii="Arial" w:eastAsia="Arial" w:hAnsi="Arial" w:cs="Arial"/>
          <w:color w:val="000000"/>
        </w:rPr>
        <w:t xml:space="preserve"> be counted for MYP credit.</w:t>
      </w:r>
      <w:r>
        <w:rPr>
          <w:noProof/>
        </w:rPr>
        <mc:AlternateContent>
          <mc:Choice Requires="wps">
            <w:drawing>
              <wp:anchor distT="0" distB="0" distL="114300" distR="114300" simplePos="0" relativeHeight="251658240" behindDoc="0" locked="0" layoutInCell="1" hidden="0" allowOverlap="1" wp14:anchorId="15F26EFA" wp14:editId="10982F49">
                <wp:simplePos x="0" y="0"/>
                <wp:positionH relativeFrom="column">
                  <wp:posOffset>571500</wp:posOffset>
                </wp:positionH>
                <wp:positionV relativeFrom="paragraph">
                  <wp:posOffset>317500</wp:posOffset>
                </wp:positionV>
                <wp:extent cx="2230120" cy="12700"/>
                <wp:effectExtent l="0" t="0" r="0" b="0"/>
                <wp:wrapNone/>
                <wp:docPr id="12" name="Rectangle 12"/>
                <wp:cNvGraphicFramePr/>
                <a:graphic xmlns:a="http://schemas.openxmlformats.org/drawingml/2006/main">
                  <a:graphicData uri="http://schemas.microsoft.com/office/word/2010/wordprocessingShape">
                    <wps:wsp>
                      <wps:cNvSpPr/>
                      <wps:spPr>
                        <a:xfrm>
                          <a:off x="4510340" y="3773968"/>
                          <a:ext cx="2230120" cy="12065"/>
                        </a:xfrm>
                        <a:prstGeom prst="rect">
                          <a:avLst/>
                        </a:prstGeom>
                        <a:solidFill>
                          <a:srgbClr val="000000"/>
                        </a:solidFill>
                        <a:ln>
                          <a:noFill/>
                        </a:ln>
                      </wps:spPr>
                      <wps:txbx>
                        <w:txbxContent>
                          <w:p w14:paraId="0D88956E" w14:textId="77777777" w:rsidR="001F3425" w:rsidRDefault="001F3425">
                            <w:pPr>
                              <w:textDirection w:val="btLr"/>
                            </w:pPr>
                          </w:p>
                        </w:txbxContent>
                      </wps:txbx>
                      <wps:bodyPr spcFirstLastPara="1" wrap="square" lIns="91425" tIns="91425" rIns="91425" bIns="91425" anchor="ctr" anchorCtr="0">
                        <a:noAutofit/>
                      </wps:bodyPr>
                    </wps:wsp>
                  </a:graphicData>
                </a:graphic>
              </wp:anchor>
            </w:drawing>
          </mc:Choice>
          <mc:Fallback>
            <w:pict>
              <v:rect w14:anchorId="15F26EFA" id="Rectangle 12" o:spid="_x0000_s1039" style="position:absolute;left:0;text-align:left;margin-left:45pt;margin-top:25pt;width:175.6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" fillcolor="black" stroked="f">
                <v:textbox inset="2.53958mm,2.53958mm,2.53958mm,2.53958mm">
                  <w:txbxContent>
                    <w:p w14:paraId="0D88956E" w14:textId="77777777" w:rsidR="001F3425" w:rsidRDefault="001F3425">
                      <w:pPr>
                        <w:textDirection w:val="btLr"/>
                      </w:pPr>
                    </w:p>
                  </w:txbxContent>
                </v:textbox>
              </v:rect>
            </w:pict>
          </mc:Fallback>
        </mc:AlternateContent>
      </w:r>
    </w:p>
    <w:p w14:paraId="1208CF67" w14:textId="77777777" w:rsidR="001F3425" w:rsidRDefault="00CC2DC6" w:rsidP="00FD6FF8">
      <w:pPr>
        <w:numPr>
          <w:ilvl w:val="0"/>
          <w:numId w:val="5"/>
        </w:numPr>
        <w:pBdr>
          <w:top w:val="nil"/>
          <w:left w:val="nil"/>
          <w:bottom w:val="nil"/>
          <w:right w:val="nil"/>
          <w:between w:val="nil"/>
        </w:pBdr>
        <w:tabs>
          <w:tab w:val="left" w:pos="731"/>
          <w:tab w:val="left" w:pos="732"/>
        </w:tabs>
        <w:spacing w:line="242" w:lineRule="auto"/>
        <w:ind w:right="-1296"/>
        <w:rPr>
          <w:b/>
          <w:color w:val="000000"/>
        </w:rPr>
      </w:pPr>
      <w:r>
        <w:rPr>
          <w:rFonts w:ascii="Arial" w:eastAsia="Arial" w:hAnsi="Arial" w:cs="Arial"/>
          <w:color w:val="000000"/>
        </w:rPr>
        <w:t xml:space="preserve">To  receive  credit  for  service as action  the  student  </w:t>
      </w:r>
      <w:r>
        <w:rPr>
          <w:rFonts w:ascii="Arial" w:eastAsia="Arial" w:hAnsi="Arial" w:cs="Arial"/>
          <w:b/>
          <w:color w:val="000000"/>
          <w:u w:val="single"/>
        </w:rPr>
        <w:t>must  submit  all  service activities online at</w:t>
      </w:r>
      <w:hyperlink r:id="rId13">
        <w:r>
          <w:rPr>
            <w:rFonts w:ascii="Arial" w:eastAsia="Arial" w:hAnsi="Arial" w:cs="Arial"/>
            <w:b/>
            <w:color w:val="0000FF"/>
          </w:rPr>
          <w:t xml:space="preserve"> </w:t>
        </w:r>
      </w:hyperlink>
      <w:hyperlink r:id="rId14">
        <w:r>
          <w:rPr>
            <w:rFonts w:ascii="Arial" w:eastAsia="Arial" w:hAnsi="Arial" w:cs="Arial"/>
            <w:b/>
            <w:color w:val="1155CC"/>
            <w:u w:val="single"/>
          </w:rPr>
          <w:t>www.millbrookmyp.weebly.com</w:t>
        </w:r>
      </w:hyperlink>
      <w:hyperlink r:id="rId15">
        <w:r>
          <w:rPr>
            <w:rFonts w:ascii="Arial" w:eastAsia="Arial" w:hAnsi="Arial" w:cs="Arial"/>
            <w:b/>
            <w:color w:val="000000"/>
          </w:rPr>
          <w:t>.</w:t>
        </w:r>
      </w:hyperlink>
    </w:p>
    <w:p w14:paraId="770951D8" w14:textId="77777777" w:rsidR="001F3425" w:rsidRDefault="00CC2DC6" w:rsidP="00FD6FF8">
      <w:pPr>
        <w:pStyle w:val="Heading3"/>
        <w:tabs>
          <w:tab w:val="left" w:pos="731"/>
          <w:tab w:val="left" w:pos="732"/>
        </w:tabs>
        <w:spacing w:line="242" w:lineRule="auto"/>
        <w:ind w:right="-1296"/>
        <w:rPr>
          <w:u w:val="single"/>
        </w:rPr>
      </w:pPr>
      <w:bookmarkStart w:id="0" w:name="_ppgz73ljxzpr" w:colFirst="0" w:colLast="0"/>
      <w:bookmarkEnd w:id="0"/>
      <w:r>
        <w:tab/>
      </w:r>
      <w:r>
        <w:rPr>
          <w:u w:val="single"/>
        </w:rPr>
        <w:t>Experiences Should Not…..</w:t>
      </w:r>
    </w:p>
    <w:p w14:paraId="7C93B893" w14:textId="77777777" w:rsidR="001F3425" w:rsidRDefault="00CC2DC6" w:rsidP="00FD6FF8">
      <w:pPr>
        <w:numPr>
          <w:ilvl w:val="0"/>
          <w:numId w:val="5"/>
        </w:numPr>
        <w:spacing w:before="1" w:line="242" w:lineRule="auto"/>
        <w:ind w:right="-1296"/>
        <w:jc w:val="both"/>
      </w:pPr>
      <w:r>
        <w:rPr>
          <w:rFonts w:ascii="Arial" w:eastAsia="Arial" w:hAnsi="Arial" w:cs="Arial"/>
        </w:rPr>
        <w:t>be activities in which you receive payment.</w:t>
      </w:r>
    </w:p>
    <w:p w14:paraId="0CE34FD1" w14:textId="77777777" w:rsidR="00E5564F" w:rsidRPr="00E5564F" w:rsidRDefault="00CC2DC6" w:rsidP="00E5564F">
      <w:pPr>
        <w:numPr>
          <w:ilvl w:val="0"/>
          <w:numId w:val="5"/>
        </w:numPr>
        <w:spacing w:before="1" w:line="242" w:lineRule="auto"/>
        <w:ind w:right="-1296"/>
        <w:jc w:val="both"/>
      </w:pPr>
      <w:r>
        <w:rPr>
          <w:rFonts w:ascii="Arial" w:eastAsia="Arial" w:hAnsi="Arial" w:cs="Arial"/>
        </w:rPr>
        <w:t>consist of service to your family i.e. chores, babysitting siblings</w:t>
      </w:r>
    </w:p>
    <w:p w14:paraId="0F28A9B3" w14:textId="4447ADCC" w:rsidR="00E5564F" w:rsidRPr="00E5564F" w:rsidRDefault="00E5564F" w:rsidP="00E5564F">
      <w:pPr>
        <w:numPr>
          <w:ilvl w:val="0"/>
          <w:numId w:val="5"/>
        </w:numPr>
        <w:spacing w:before="1" w:line="242" w:lineRule="auto"/>
        <w:ind w:right="-1296"/>
        <w:jc w:val="both"/>
        <w:rPr>
          <w:color w:val="000000" w:themeColor="text1"/>
        </w:rPr>
      </w:pPr>
      <w:r w:rsidRPr="00E5564F">
        <w:rPr>
          <w:rFonts w:ascii="Arial" w:hAnsi="Arial" w:cs="Arial"/>
          <w:color w:val="000000" w:themeColor="text1"/>
          <w:shd w:val="clear" w:color="auto" w:fill="FFFFFF"/>
        </w:rPr>
        <w:t>Any experience, that includes proselytizing (political and/or religious)</w:t>
      </w:r>
    </w:p>
    <w:p w14:paraId="7D2E1802" w14:textId="77777777" w:rsidR="00E5564F" w:rsidRDefault="00E5564F" w:rsidP="00E5564F">
      <w:pPr>
        <w:spacing w:before="1" w:line="242" w:lineRule="auto"/>
        <w:ind w:left="731" w:right="-1296"/>
        <w:jc w:val="both"/>
      </w:pPr>
    </w:p>
    <w:p w14:paraId="51B523E1" w14:textId="77777777" w:rsidR="001F3425" w:rsidRDefault="00CC2DC6">
      <w:pPr>
        <w:pStyle w:val="Heading3"/>
        <w:spacing w:line="242" w:lineRule="auto"/>
        <w:jc w:val="both"/>
        <w:rPr>
          <w:u w:val="single"/>
        </w:rPr>
      </w:pPr>
      <w:bookmarkStart w:id="1" w:name="_6o9sdcnw3b2z" w:colFirst="0" w:colLast="0"/>
      <w:bookmarkEnd w:id="1"/>
      <w:r>
        <w:t xml:space="preserve">    </w:t>
      </w:r>
      <w:r>
        <w:rPr>
          <w:u w:val="single"/>
        </w:rPr>
        <w:t>Examples of MYP Service as Action during COVID19</w:t>
      </w:r>
    </w:p>
    <w:p w14:paraId="2D2E48CE" w14:textId="77777777" w:rsidR="001F3425" w:rsidRDefault="00CC2DC6" w:rsidP="00FD6FF8">
      <w:pPr>
        <w:widowControl/>
        <w:numPr>
          <w:ilvl w:val="0"/>
          <w:numId w:val="1"/>
        </w:numPr>
        <w:ind w:right="-1296"/>
        <w:rPr>
          <w:color w:val="000000"/>
        </w:rPr>
      </w:pPr>
      <w:r>
        <w:rPr>
          <w:rFonts w:ascii="Arial" w:eastAsia="Arial" w:hAnsi="Arial" w:cs="Arial"/>
          <w:color w:val="000000"/>
        </w:rPr>
        <w:t>Advocacy/raising awareness for issues you deem important in your community</w:t>
      </w:r>
    </w:p>
    <w:p w14:paraId="63ABC70C" w14:textId="77777777" w:rsidR="001F3425" w:rsidRDefault="00CC2DC6" w:rsidP="00FD6FF8">
      <w:pPr>
        <w:widowControl/>
        <w:numPr>
          <w:ilvl w:val="0"/>
          <w:numId w:val="1"/>
        </w:numPr>
        <w:ind w:right="-1296"/>
        <w:rPr>
          <w:color w:val="000000"/>
        </w:rPr>
      </w:pPr>
      <w:r>
        <w:rPr>
          <w:rFonts w:ascii="Arial" w:eastAsia="Arial" w:hAnsi="Arial" w:cs="Arial"/>
          <w:color w:val="000000"/>
        </w:rPr>
        <w:t>Creating podcasts in collaboration with peers to help students with physical and mental well -being (socio/emotional) during COVID1</w:t>
      </w:r>
      <w:r>
        <w:rPr>
          <w:rFonts w:ascii="Arial" w:eastAsia="Arial" w:hAnsi="Arial" w:cs="Arial"/>
        </w:rPr>
        <w:t>9</w:t>
      </w:r>
    </w:p>
    <w:p w14:paraId="50000AC0" w14:textId="77777777" w:rsidR="001F3425" w:rsidRDefault="00CC2DC6" w:rsidP="00FD6FF8">
      <w:pPr>
        <w:widowControl/>
        <w:numPr>
          <w:ilvl w:val="0"/>
          <w:numId w:val="1"/>
        </w:numPr>
        <w:ind w:right="-1296"/>
        <w:rPr>
          <w:color w:val="000000"/>
        </w:rPr>
      </w:pPr>
      <w:r>
        <w:rPr>
          <w:rFonts w:ascii="Arial" w:eastAsia="Arial" w:hAnsi="Arial" w:cs="Arial"/>
          <w:color w:val="000000"/>
        </w:rPr>
        <w:t>Partner with youth organizations or social media influencers to advocate and reach others about issues important to you</w:t>
      </w:r>
    </w:p>
    <w:p w14:paraId="2CA9371A" w14:textId="77777777" w:rsidR="001F3425" w:rsidRDefault="00CC2DC6" w:rsidP="00FD6FF8">
      <w:pPr>
        <w:widowControl/>
        <w:numPr>
          <w:ilvl w:val="0"/>
          <w:numId w:val="1"/>
        </w:numPr>
        <w:ind w:right="-1296"/>
        <w:rPr>
          <w:color w:val="000000"/>
        </w:rPr>
      </w:pPr>
      <w:r>
        <w:rPr>
          <w:rFonts w:ascii="Arial" w:eastAsia="Arial" w:hAnsi="Arial" w:cs="Arial"/>
          <w:color w:val="000000"/>
        </w:rPr>
        <w:t xml:space="preserve">Start a non-profit organization/business/service to help someone in the community.. i.e. mowing lawns for </w:t>
      </w:r>
      <w:r>
        <w:rPr>
          <w:rFonts w:ascii="Arial" w:eastAsia="Arial" w:hAnsi="Arial" w:cs="Arial"/>
        </w:rPr>
        <w:t>elderly or infirmed neighbors</w:t>
      </w:r>
      <w:r>
        <w:rPr>
          <w:rFonts w:ascii="Arial" w:eastAsia="Arial" w:hAnsi="Arial" w:cs="Arial"/>
          <w:color w:val="000000"/>
        </w:rPr>
        <w:t xml:space="preserve">, creating masks for essential workers, making thank you cards for local essential workers </w:t>
      </w:r>
      <w:r>
        <w:rPr>
          <w:rFonts w:ascii="Arial" w:eastAsia="Arial" w:hAnsi="Arial" w:cs="Arial"/>
        </w:rPr>
        <w:t xml:space="preserve">* more info in Service as Action Examples document  </w:t>
      </w:r>
    </w:p>
    <w:p w14:paraId="72B3A1A1" w14:textId="77777777" w:rsidR="001F3425" w:rsidRDefault="00CC2DC6" w:rsidP="00FD6FF8">
      <w:pPr>
        <w:widowControl/>
        <w:numPr>
          <w:ilvl w:val="0"/>
          <w:numId w:val="1"/>
        </w:numPr>
        <w:ind w:right="-1296"/>
        <w:rPr>
          <w:color w:val="000000"/>
        </w:rPr>
      </w:pPr>
      <w:r>
        <w:rPr>
          <w:rFonts w:ascii="Arial" w:eastAsia="Arial" w:hAnsi="Arial" w:cs="Arial"/>
          <w:color w:val="000000"/>
        </w:rPr>
        <w:t>Create learning blogs on social issues based on lessons learned in class ( Literature- based on a book they read, humanities- social justice or educating people on how/why vote, math- create, post, and educate other</w:t>
      </w:r>
      <w:r>
        <w:rPr>
          <w:rFonts w:ascii="Arial" w:eastAsia="Arial" w:hAnsi="Arial" w:cs="Arial"/>
        </w:rPr>
        <w:t xml:space="preserve">s using </w:t>
      </w:r>
      <w:r>
        <w:rPr>
          <w:rFonts w:ascii="Arial" w:eastAsia="Arial" w:hAnsi="Arial" w:cs="Arial"/>
          <w:color w:val="000000"/>
        </w:rPr>
        <w:t>data based information/graphs about the importance of social distancing and other saf</w:t>
      </w:r>
      <w:r>
        <w:rPr>
          <w:rFonts w:ascii="Arial" w:eastAsia="Arial" w:hAnsi="Arial" w:cs="Arial"/>
        </w:rPr>
        <w:t>ety measures</w:t>
      </w:r>
      <w:r>
        <w:rPr>
          <w:rFonts w:ascii="Arial" w:eastAsia="Arial" w:hAnsi="Arial" w:cs="Arial"/>
          <w:color w:val="000000"/>
        </w:rPr>
        <w:t xml:space="preserve"> at school, </w:t>
      </w:r>
      <w:proofErr w:type="spellStart"/>
      <w:r>
        <w:rPr>
          <w:rFonts w:ascii="Arial" w:eastAsia="Arial" w:hAnsi="Arial" w:cs="Arial"/>
          <w:color w:val="000000"/>
        </w:rPr>
        <w:t>etc</w:t>
      </w:r>
      <w:proofErr w:type="spellEnd"/>
      <w:r>
        <w:rPr>
          <w:rFonts w:ascii="Arial" w:eastAsia="Arial" w:hAnsi="Arial" w:cs="Arial"/>
          <w:color w:val="000000"/>
        </w:rPr>
        <w:t>)</w:t>
      </w:r>
    </w:p>
    <w:p w14:paraId="704C9EBD" w14:textId="77777777" w:rsidR="001F3425" w:rsidRDefault="00CC2DC6" w:rsidP="00FD6FF8">
      <w:pPr>
        <w:widowControl/>
        <w:numPr>
          <w:ilvl w:val="0"/>
          <w:numId w:val="1"/>
        </w:numPr>
        <w:ind w:right="-1296"/>
        <w:rPr>
          <w:rFonts w:ascii="Arial" w:eastAsia="Arial" w:hAnsi="Arial" w:cs="Arial"/>
        </w:rPr>
      </w:pPr>
      <w:r>
        <w:rPr>
          <w:rFonts w:ascii="Arial" w:eastAsia="Arial" w:hAnsi="Arial" w:cs="Arial"/>
        </w:rPr>
        <w:t>Virtual visits to new places (learned about in a humanities or language acquisition class, for example) to then create informative websites/blogs/</w:t>
      </w:r>
      <w:proofErr w:type="spellStart"/>
      <w:r>
        <w:rPr>
          <w:rFonts w:ascii="Arial" w:eastAsia="Arial" w:hAnsi="Arial" w:cs="Arial"/>
        </w:rPr>
        <w:t>etc</w:t>
      </w:r>
      <w:proofErr w:type="spellEnd"/>
      <w:r>
        <w:rPr>
          <w:rFonts w:ascii="Arial" w:eastAsia="Arial" w:hAnsi="Arial" w:cs="Arial"/>
        </w:rPr>
        <w:t xml:space="preserve"> to educate peers on the history, culture, current events, </w:t>
      </w:r>
      <w:proofErr w:type="spellStart"/>
      <w:r>
        <w:rPr>
          <w:rFonts w:ascii="Arial" w:eastAsia="Arial" w:hAnsi="Arial" w:cs="Arial"/>
        </w:rPr>
        <w:t>etc</w:t>
      </w:r>
      <w:proofErr w:type="spellEnd"/>
      <w:r>
        <w:rPr>
          <w:rFonts w:ascii="Arial" w:eastAsia="Arial" w:hAnsi="Arial" w:cs="Arial"/>
        </w:rPr>
        <w:t xml:space="preserve"> of the location </w:t>
      </w:r>
    </w:p>
    <w:p w14:paraId="46729F3D" w14:textId="77777777" w:rsidR="001F3425" w:rsidRDefault="00CC2DC6" w:rsidP="00FD6FF8">
      <w:pPr>
        <w:widowControl/>
        <w:numPr>
          <w:ilvl w:val="0"/>
          <w:numId w:val="1"/>
        </w:numPr>
        <w:ind w:right="-1296"/>
        <w:rPr>
          <w:rFonts w:ascii="Arial" w:eastAsia="Arial" w:hAnsi="Arial" w:cs="Arial"/>
        </w:rPr>
      </w:pPr>
      <w:r>
        <w:rPr>
          <w:rFonts w:ascii="Arial" w:eastAsia="Arial" w:hAnsi="Arial" w:cs="Arial"/>
        </w:rPr>
        <w:t xml:space="preserve">More examples can be found </w:t>
      </w:r>
      <w:hyperlink r:id="rId16">
        <w:r>
          <w:rPr>
            <w:rFonts w:ascii="Arial" w:eastAsia="Arial" w:hAnsi="Arial" w:cs="Arial"/>
            <w:color w:val="1155CC"/>
            <w:u w:val="single"/>
          </w:rPr>
          <w:t>here</w:t>
        </w:r>
      </w:hyperlink>
      <w:r>
        <w:rPr>
          <w:rFonts w:ascii="Arial" w:eastAsia="Arial" w:hAnsi="Arial" w:cs="Arial"/>
        </w:rPr>
        <w:t xml:space="preserve">  </w:t>
      </w:r>
    </w:p>
    <w:p w14:paraId="3653B443" w14:textId="77777777" w:rsidR="001F3425" w:rsidRDefault="001F3425">
      <w:pPr>
        <w:widowControl/>
        <w:rPr>
          <w:rFonts w:ascii="Arial" w:eastAsia="Arial" w:hAnsi="Arial" w:cs="Arial"/>
        </w:rPr>
      </w:pPr>
    </w:p>
    <w:p w14:paraId="443744A8" w14:textId="77777777" w:rsidR="001F3425" w:rsidRDefault="00CC2DC6" w:rsidP="00FD6FF8">
      <w:pPr>
        <w:widowControl/>
        <w:ind w:right="-1296"/>
        <w:rPr>
          <w:rFonts w:ascii="Tahoma" w:eastAsia="Tahoma" w:hAnsi="Tahoma" w:cs="Tahoma"/>
          <w:b/>
          <w:sz w:val="24"/>
          <w:szCs w:val="24"/>
        </w:rPr>
      </w:pPr>
      <w:r>
        <w:rPr>
          <w:rFonts w:ascii="Arial" w:eastAsia="Arial" w:hAnsi="Arial" w:cs="Arial"/>
          <w:color w:val="000000"/>
        </w:rPr>
        <w:t>If you are unsure if your experience would qualify as Service as Action, please f</w:t>
      </w:r>
      <w:r>
        <w:rPr>
          <w:rFonts w:ascii="Arial" w:eastAsia="Arial" w:hAnsi="Arial" w:cs="Arial"/>
        </w:rPr>
        <w:t>eel</w:t>
      </w:r>
      <w:r>
        <w:rPr>
          <w:rFonts w:ascii="Arial" w:eastAsia="Arial" w:hAnsi="Arial" w:cs="Arial"/>
          <w:color w:val="000000"/>
        </w:rPr>
        <w:t xml:space="preserve"> free to </w:t>
      </w:r>
      <w:r>
        <w:rPr>
          <w:rFonts w:ascii="Arial" w:eastAsia="Arial" w:hAnsi="Arial" w:cs="Arial"/>
        </w:rPr>
        <w:t xml:space="preserve">complete </w:t>
      </w:r>
      <w:hyperlink r:id="rId17">
        <w:r>
          <w:rPr>
            <w:rFonts w:ascii="Arial" w:eastAsia="Arial" w:hAnsi="Arial" w:cs="Arial"/>
            <w:color w:val="1155CC"/>
            <w:u w:val="single"/>
          </w:rPr>
          <w:t>here</w:t>
        </w:r>
      </w:hyperlink>
      <w:r>
        <w:rPr>
          <w:rFonts w:ascii="Arial" w:eastAsia="Arial" w:hAnsi="Arial" w:cs="Arial"/>
        </w:rPr>
        <w:t xml:space="preserve">  form.  Note that response to your question could be delayed, use your best judgement in deciding what service you will choose, by validating its usage in your reflections and other writings. </w:t>
      </w:r>
    </w:p>
    <w:p w14:paraId="1751C477" w14:textId="77777777" w:rsidR="001F3425" w:rsidRDefault="00CC2DC6">
      <w:pPr>
        <w:pStyle w:val="Heading3"/>
        <w:spacing w:before="100" w:line="242" w:lineRule="auto"/>
        <w:ind w:left="0" w:right="387"/>
        <w:rPr>
          <w:u w:val="single"/>
        </w:rPr>
      </w:pPr>
      <w:bookmarkStart w:id="2" w:name="_82q3hgpsxb1k" w:colFirst="0" w:colLast="0"/>
      <w:bookmarkEnd w:id="2"/>
      <w:r>
        <w:rPr>
          <w:u w:val="single"/>
        </w:rPr>
        <w:t xml:space="preserve"> </w:t>
      </w:r>
    </w:p>
    <w:p w14:paraId="36EABE21" w14:textId="77777777" w:rsidR="001F3425" w:rsidRDefault="001F3425">
      <w:pPr>
        <w:pStyle w:val="Heading3"/>
        <w:spacing w:before="100" w:line="242" w:lineRule="auto"/>
        <w:ind w:left="0" w:right="387"/>
        <w:rPr>
          <w:u w:val="single"/>
        </w:rPr>
      </w:pPr>
      <w:bookmarkStart w:id="3" w:name="_x8i4k5koik52" w:colFirst="0" w:colLast="0"/>
      <w:bookmarkEnd w:id="3"/>
    </w:p>
    <w:p w14:paraId="668CDAF7" w14:textId="77777777" w:rsidR="001F3425" w:rsidRDefault="001F3425">
      <w:pPr>
        <w:pStyle w:val="Heading3"/>
        <w:spacing w:before="100" w:line="242" w:lineRule="auto"/>
        <w:ind w:left="0" w:right="387"/>
        <w:rPr>
          <w:u w:val="single"/>
        </w:rPr>
      </w:pPr>
      <w:bookmarkStart w:id="4" w:name="_anyynnf45tv5" w:colFirst="0" w:colLast="0"/>
      <w:bookmarkEnd w:id="4"/>
    </w:p>
    <w:p w14:paraId="44B933E9" w14:textId="77777777" w:rsidR="001F3425" w:rsidRDefault="001F3425">
      <w:pPr>
        <w:pStyle w:val="Heading3"/>
        <w:spacing w:before="100" w:line="242" w:lineRule="auto"/>
        <w:ind w:left="0" w:right="387"/>
        <w:rPr>
          <w:u w:val="single"/>
        </w:rPr>
      </w:pPr>
      <w:bookmarkStart w:id="5" w:name="_oc4xmc4lmz73" w:colFirst="0" w:colLast="0"/>
      <w:bookmarkEnd w:id="5"/>
    </w:p>
    <w:p w14:paraId="100946FE" w14:textId="77777777" w:rsidR="001F3425" w:rsidRDefault="001F3425">
      <w:pPr>
        <w:pStyle w:val="Heading3"/>
        <w:spacing w:before="100" w:line="242" w:lineRule="auto"/>
        <w:ind w:left="0" w:right="387"/>
        <w:rPr>
          <w:u w:val="single"/>
        </w:rPr>
      </w:pPr>
      <w:bookmarkStart w:id="6" w:name="_la4ar1ip8ece" w:colFirst="0" w:colLast="0"/>
      <w:bookmarkEnd w:id="6"/>
    </w:p>
    <w:p w14:paraId="4EF52D7A" w14:textId="77777777" w:rsidR="001F3425" w:rsidRDefault="001F3425">
      <w:pPr>
        <w:pStyle w:val="Heading3"/>
        <w:spacing w:before="100" w:line="242" w:lineRule="auto"/>
        <w:ind w:left="0" w:right="387"/>
        <w:rPr>
          <w:u w:val="single"/>
        </w:rPr>
      </w:pPr>
      <w:bookmarkStart w:id="7" w:name="_rtw8fr1eq8iu" w:colFirst="0" w:colLast="0"/>
      <w:bookmarkEnd w:id="7"/>
    </w:p>
    <w:p w14:paraId="2EDE8BCB" w14:textId="77777777" w:rsidR="001F3425" w:rsidRDefault="001F3425">
      <w:pPr>
        <w:pStyle w:val="Heading3"/>
        <w:spacing w:before="100" w:line="242" w:lineRule="auto"/>
        <w:ind w:left="0" w:right="387"/>
        <w:rPr>
          <w:u w:val="single"/>
        </w:rPr>
      </w:pPr>
      <w:bookmarkStart w:id="8" w:name="_55j82tlzcw28" w:colFirst="0" w:colLast="0"/>
      <w:bookmarkEnd w:id="8"/>
    </w:p>
    <w:p w14:paraId="2AA5C8DC" w14:textId="77777777" w:rsidR="001F3425" w:rsidRDefault="001F3425">
      <w:pPr>
        <w:pStyle w:val="Heading3"/>
        <w:spacing w:before="100" w:line="242" w:lineRule="auto"/>
        <w:ind w:left="0" w:right="387"/>
        <w:rPr>
          <w:u w:val="single"/>
        </w:rPr>
      </w:pPr>
      <w:bookmarkStart w:id="9" w:name="_f1pscyg6tsx0" w:colFirst="0" w:colLast="0"/>
      <w:bookmarkEnd w:id="9"/>
    </w:p>
    <w:p w14:paraId="789F1E16" w14:textId="62031756" w:rsidR="001F3425" w:rsidRDefault="001F3425">
      <w:pPr>
        <w:pStyle w:val="Heading3"/>
        <w:spacing w:before="100" w:line="242" w:lineRule="auto"/>
        <w:ind w:left="0" w:right="387"/>
        <w:rPr>
          <w:u w:val="single"/>
        </w:rPr>
      </w:pPr>
      <w:bookmarkStart w:id="10" w:name="_e0lvtlxpi9j" w:colFirst="0" w:colLast="0"/>
      <w:bookmarkStart w:id="11" w:name="_w0zr2wrlh8r8" w:colFirst="0" w:colLast="0"/>
      <w:bookmarkStart w:id="12" w:name="_eo7j8o96j5m3" w:colFirst="0" w:colLast="0"/>
      <w:bookmarkEnd w:id="10"/>
      <w:bookmarkEnd w:id="11"/>
      <w:bookmarkEnd w:id="12"/>
    </w:p>
    <w:p w14:paraId="2BA31A7B" w14:textId="2B3BAB2A" w:rsidR="00FD6FF8" w:rsidRDefault="00FD6FF8" w:rsidP="00FD6FF8"/>
    <w:p w14:paraId="2B2232DD" w14:textId="5A06227F" w:rsidR="00FD6FF8" w:rsidRDefault="00FD6FF8" w:rsidP="00FD6FF8"/>
    <w:p w14:paraId="386656A7" w14:textId="49170974" w:rsidR="00FD6FF8" w:rsidRDefault="00FD6FF8" w:rsidP="00FD6FF8"/>
    <w:p w14:paraId="13D2773E" w14:textId="77777777" w:rsidR="00FD6FF8" w:rsidRPr="00FD6FF8" w:rsidRDefault="00FD6FF8" w:rsidP="00FD6FF8"/>
    <w:p w14:paraId="0B521B32" w14:textId="77777777" w:rsidR="001F3425" w:rsidRDefault="00CC2DC6" w:rsidP="00FD6FF8">
      <w:pPr>
        <w:pStyle w:val="Heading3"/>
        <w:spacing w:before="100" w:line="242" w:lineRule="auto"/>
        <w:ind w:left="0" w:right="-1296"/>
        <w:rPr>
          <w:u w:val="single"/>
        </w:rPr>
      </w:pPr>
      <w:bookmarkStart w:id="13" w:name="_juv4lae18ogs" w:colFirst="0" w:colLast="0"/>
      <w:bookmarkEnd w:id="13"/>
      <w:r>
        <w:rPr>
          <w:u w:val="single"/>
        </w:rPr>
        <w:t>Submission of Community Service</w:t>
      </w:r>
    </w:p>
    <w:p w14:paraId="67EA0189" w14:textId="77777777" w:rsidR="001F3425" w:rsidRDefault="00CC2DC6" w:rsidP="00FD6FF8">
      <w:pPr>
        <w:spacing w:before="100" w:line="242" w:lineRule="auto"/>
        <w:ind w:left="280" w:right="-1296"/>
        <w:rPr>
          <w:rFonts w:ascii="Arial" w:eastAsia="Arial" w:hAnsi="Arial" w:cs="Arial"/>
          <w:b/>
        </w:rPr>
      </w:pPr>
      <w:r>
        <w:rPr>
          <w:rFonts w:ascii="Arial" w:eastAsia="Arial" w:hAnsi="Arial" w:cs="Arial"/>
        </w:rPr>
        <w:t xml:space="preserve">All service activities must be submitted online to count for credit. Below are all of the questions you will have to answer when submitting your service. Make sure you are prepared to answer all questions at the time of submission. </w:t>
      </w:r>
      <w:r>
        <w:rPr>
          <w:rFonts w:ascii="Arial" w:eastAsia="Arial" w:hAnsi="Arial" w:cs="Arial"/>
          <w:b/>
        </w:rPr>
        <w:t>Also, once you have submitted the form, you will NOT be able access the information, so please be sure to keep a record for yourself of all of your submitted service.</w:t>
      </w:r>
    </w:p>
    <w:p w14:paraId="08B11855" w14:textId="77777777" w:rsidR="001F3425" w:rsidRDefault="00CC2DC6" w:rsidP="00FD6FF8">
      <w:pPr>
        <w:pStyle w:val="Heading3"/>
        <w:ind w:right="-1296" w:firstLine="280"/>
        <w:rPr>
          <w:rFonts w:ascii="Arial" w:eastAsia="Arial" w:hAnsi="Arial" w:cs="Arial"/>
          <w:sz w:val="22"/>
          <w:szCs w:val="22"/>
        </w:rPr>
      </w:pPr>
      <w:r>
        <w:rPr>
          <w:rFonts w:ascii="Arial" w:eastAsia="Arial" w:hAnsi="Arial" w:cs="Arial"/>
          <w:sz w:val="22"/>
          <w:szCs w:val="22"/>
          <w:u w:val="single"/>
        </w:rPr>
        <w:t>Online Submission Form Questions</w:t>
      </w:r>
    </w:p>
    <w:p w14:paraId="0CFF213D" w14:textId="77777777" w:rsidR="001F3425" w:rsidRDefault="00CC2DC6" w:rsidP="00FD6FF8">
      <w:pPr>
        <w:numPr>
          <w:ilvl w:val="1"/>
          <w:numId w:val="5"/>
        </w:numPr>
        <w:pBdr>
          <w:top w:val="nil"/>
          <w:left w:val="nil"/>
          <w:bottom w:val="nil"/>
          <w:right w:val="nil"/>
          <w:between w:val="nil"/>
        </w:pBdr>
        <w:tabs>
          <w:tab w:val="left" w:pos="1001"/>
        </w:tabs>
        <w:spacing w:before="5"/>
        <w:ind w:right="-1296"/>
        <w:rPr>
          <w:color w:val="000000"/>
        </w:rPr>
      </w:pPr>
      <w:r>
        <w:rPr>
          <w:rFonts w:ascii="Arial" w:eastAsia="Arial" w:hAnsi="Arial" w:cs="Arial"/>
        </w:rPr>
        <w:t xml:space="preserve">Student Email Address </w:t>
      </w:r>
    </w:p>
    <w:p w14:paraId="32AAE904" w14:textId="77777777" w:rsidR="001F3425" w:rsidRDefault="00CC2DC6" w:rsidP="00FD6FF8">
      <w:pPr>
        <w:numPr>
          <w:ilvl w:val="1"/>
          <w:numId w:val="5"/>
        </w:numPr>
        <w:pBdr>
          <w:top w:val="nil"/>
          <w:left w:val="nil"/>
          <w:bottom w:val="nil"/>
          <w:right w:val="nil"/>
          <w:between w:val="nil"/>
        </w:pBdr>
        <w:tabs>
          <w:tab w:val="left" w:pos="1001"/>
        </w:tabs>
        <w:spacing w:before="5"/>
        <w:ind w:right="-1296"/>
        <w:rPr>
          <w:color w:val="000000"/>
        </w:rPr>
      </w:pPr>
      <w:r>
        <w:rPr>
          <w:rFonts w:ascii="Arial" w:eastAsia="Arial" w:hAnsi="Arial" w:cs="Arial"/>
          <w:color w:val="000000"/>
        </w:rPr>
        <w:t>Student ID Number</w:t>
      </w:r>
    </w:p>
    <w:p w14:paraId="61BA1FB5" w14:textId="77777777" w:rsidR="001F3425" w:rsidRDefault="00CC2DC6" w:rsidP="00FD6FF8">
      <w:pPr>
        <w:numPr>
          <w:ilvl w:val="1"/>
          <w:numId w:val="5"/>
        </w:numPr>
        <w:pBdr>
          <w:top w:val="nil"/>
          <w:left w:val="nil"/>
          <w:bottom w:val="nil"/>
          <w:right w:val="nil"/>
          <w:between w:val="nil"/>
        </w:pBdr>
        <w:tabs>
          <w:tab w:val="left" w:pos="1001"/>
        </w:tabs>
        <w:spacing w:before="1"/>
        <w:ind w:right="-1296"/>
        <w:rPr>
          <w:color w:val="000000"/>
        </w:rPr>
      </w:pPr>
      <w:r>
        <w:rPr>
          <w:rFonts w:ascii="Arial" w:eastAsia="Arial" w:hAnsi="Arial" w:cs="Arial"/>
          <w:color w:val="000000"/>
        </w:rPr>
        <w:t>Student LAST Name</w:t>
      </w:r>
    </w:p>
    <w:p w14:paraId="3C5F5A1D" w14:textId="77777777" w:rsidR="001F3425" w:rsidRDefault="00CC2DC6" w:rsidP="00FD6FF8">
      <w:pPr>
        <w:numPr>
          <w:ilvl w:val="1"/>
          <w:numId w:val="5"/>
        </w:numPr>
        <w:pBdr>
          <w:top w:val="nil"/>
          <w:left w:val="nil"/>
          <w:bottom w:val="nil"/>
          <w:right w:val="nil"/>
          <w:between w:val="nil"/>
        </w:pBdr>
        <w:tabs>
          <w:tab w:val="left" w:pos="1001"/>
        </w:tabs>
        <w:spacing w:before="3"/>
        <w:ind w:right="-1296"/>
        <w:rPr>
          <w:color w:val="000000"/>
        </w:rPr>
      </w:pPr>
      <w:r>
        <w:rPr>
          <w:rFonts w:ascii="Arial" w:eastAsia="Arial" w:hAnsi="Arial" w:cs="Arial"/>
          <w:color w:val="000000"/>
        </w:rPr>
        <w:t>Student FIRST Name</w:t>
      </w:r>
    </w:p>
    <w:p w14:paraId="3110F1F0" w14:textId="77777777" w:rsidR="001F3425" w:rsidRDefault="00CC2DC6" w:rsidP="00FD6FF8">
      <w:pPr>
        <w:numPr>
          <w:ilvl w:val="1"/>
          <w:numId w:val="5"/>
        </w:numPr>
        <w:pBdr>
          <w:top w:val="nil"/>
          <w:left w:val="nil"/>
          <w:bottom w:val="nil"/>
          <w:right w:val="nil"/>
          <w:between w:val="nil"/>
        </w:pBdr>
        <w:tabs>
          <w:tab w:val="left" w:pos="1001"/>
        </w:tabs>
        <w:spacing w:before="1"/>
        <w:ind w:right="-1296"/>
        <w:rPr>
          <w:color w:val="000000"/>
        </w:rPr>
      </w:pPr>
      <w:r>
        <w:rPr>
          <w:rFonts w:ascii="Arial" w:eastAsia="Arial" w:hAnsi="Arial" w:cs="Arial"/>
          <w:color w:val="000000"/>
        </w:rPr>
        <w:t>Year of Graduation</w:t>
      </w:r>
    </w:p>
    <w:p w14:paraId="721E5123" w14:textId="77777777" w:rsidR="001F3425" w:rsidRDefault="00CC2DC6" w:rsidP="00FD6FF8">
      <w:pPr>
        <w:numPr>
          <w:ilvl w:val="1"/>
          <w:numId w:val="5"/>
        </w:numPr>
        <w:pBdr>
          <w:top w:val="nil"/>
          <w:left w:val="nil"/>
          <w:bottom w:val="nil"/>
          <w:right w:val="nil"/>
          <w:between w:val="nil"/>
        </w:pBdr>
        <w:tabs>
          <w:tab w:val="left" w:pos="1001"/>
        </w:tabs>
        <w:spacing w:before="5"/>
        <w:ind w:right="-1296"/>
        <w:rPr>
          <w:color w:val="000000"/>
        </w:rPr>
      </w:pPr>
      <w:r>
        <w:rPr>
          <w:rFonts w:ascii="Arial" w:eastAsia="Arial" w:hAnsi="Arial" w:cs="Arial"/>
          <w:color w:val="000000"/>
        </w:rPr>
        <w:t xml:space="preserve">When was the </w:t>
      </w:r>
      <w:r>
        <w:rPr>
          <w:rFonts w:ascii="Arial" w:eastAsia="Arial" w:hAnsi="Arial" w:cs="Arial"/>
        </w:rPr>
        <w:t>experience completed</w:t>
      </w:r>
      <w:r>
        <w:rPr>
          <w:rFonts w:ascii="Arial" w:eastAsia="Arial" w:hAnsi="Arial" w:cs="Arial"/>
          <w:color w:val="000000"/>
        </w:rPr>
        <w:t>?</w:t>
      </w:r>
    </w:p>
    <w:p w14:paraId="101B9A76" w14:textId="77777777" w:rsidR="001F3425" w:rsidRDefault="00CC2DC6" w:rsidP="00FD6FF8">
      <w:pPr>
        <w:numPr>
          <w:ilvl w:val="1"/>
          <w:numId w:val="5"/>
        </w:numPr>
        <w:pBdr>
          <w:top w:val="nil"/>
          <w:left w:val="nil"/>
          <w:bottom w:val="nil"/>
          <w:right w:val="nil"/>
          <w:between w:val="nil"/>
        </w:pBdr>
        <w:tabs>
          <w:tab w:val="left" w:pos="1001"/>
        </w:tabs>
        <w:spacing w:before="3"/>
        <w:ind w:right="-1296"/>
        <w:rPr>
          <w:color w:val="000000"/>
        </w:rPr>
      </w:pPr>
      <w:r>
        <w:rPr>
          <w:rFonts w:ascii="Arial" w:eastAsia="Arial" w:hAnsi="Arial" w:cs="Arial"/>
          <w:color w:val="000000"/>
        </w:rPr>
        <w:t>Number of hours it took to complete the activity</w:t>
      </w:r>
    </w:p>
    <w:p w14:paraId="0E016654" w14:textId="77777777" w:rsidR="001F3425" w:rsidRDefault="00CC2DC6" w:rsidP="00FD6FF8">
      <w:pPr>
        <w:numPr>
          <w:ilvl w:val="1"/>
          <w:numId w:val="5"/>
        </w:numPr>
        <w:pBdr>
          <w:top w:val="nil"/>
          <w:left w:val="nil"/>
          <w:bottom w:val="nil"/>
          <w:right w:val="nil"/>
          <w:between w:val="nil"/>
        </w:pBdr>
        <w:tabs>
          <w:tab w:val="left" w:pos="1001"/>
        </w:tabs>
        <w:spacing w:before="1"/>
        <w:ind w:right="-1296"/>
        <w:rPr>
          <w:color w:val="000000"/>
        </w:rPr>
      </w:pPr>
      <w:r>
        <w:rPr>
          <w:rFonts w:ascii="Arial" w:eastAsia="Arial" w:hAnsi="Arial" w:cs="Arial"/>
          <w:color w:val="000000"/>
        </w:rPr>
        <w:t xml:space="preserve">Name of the Organization or Group if applicable </w:t>
      </w:r>
    </w:p>
    <w:p w14:paraId="66BF669A" w14:textId="77777777" w:rsidR="001F3425" w:rsidRDefault="00CC2DC6" w:rsidP="00FD6FF8">
      <w:pPr>
        <w:numPr>
          <w:ilvl w:val="1"/>
          <w:numId w:val="5"/>
        </w:numPr>
        <w:pBdr>
          <w:top w:val="nil"/>
          <w:left w:val="nil"/>
          <w:bottom w:val="nil"/>
          <w:right w:val="nil"/>
          <w:between w:val="nil"/>
        </w:pBdr>
        <w:tabs>
          <w:tab w:val="left" w:pos="1001"/>
        </w:tabs>
        <w:spacing w:before="3"/>
        <w:ind w:right="-1296"/>
        <w:rPr>
          <w:color w:val="000000"/>
        </w:rPr>
      </w:pPr>
      <w:r>
        <w:rPr>
          <w:rFonts w:ascii="Arial" w:eastAsia="Arial" w:hAnsi="Arial" w:cs="Arial"/>
          <w:color w:val="000000"/>
        </w:rPr>
        <w:t>What service activity did you perform? Brief description.</w:t>
      </w:r>
    </w:p>
    <w:p w14:paraId="57D003BA" w14:textId="77777777" w:rsidR="001F3425" w:rsidRDefault="00CC2DC6" w:rsidP="00FD6FF8">
      <w:pPr>
        <w:numPr>
          <w:ilvl w:val="1"/>
          <w:numId w:val="5"/>
        </w:numPr>
        <w:pBdr>
          <w:top w:val="nil"/>
          <w:left w:val="nil"/>
          <w:bottom w:val="nil"/>
          <w:right w:val="nil"/>
          <w:between w:val="nil"/>
        </w:pBdr>
        <w:tabs>
          <w:tab w:val="left" w:pos="1001"/>
        </w:tabs>
        <w:spacing w:before="4"/>
        <w:ind w:right="-1296"/>
        <w:rPr>
          <w:color w:val="000000"/>
        </w:rPr>
      </w:pPr>
      <w:r>
        <w:rPr>
          <w:rFonts w:ascii="Arial" w:eastAsia="Arial" w:hAnsi="Arial" w:cs="Arial"/>
          <w:color w:val="000000"/>
        </w:rPr>
        <w:t>Why did you find these activities to be meaningful experiences?</w:t>
      </w:r>
    </w:p>
    <w:p w14:paraId="622BD1FB" w14:textId="77777777" w:rsidR="001F3425" w:rsidRDefault="00CC2DC6" w:rsidP="00FD6FF8">
      <w:pPr>
        <w:numPr>
          <w:ilvl w:val="1"/>
          <w:numId w:val="5"/>
        </w:numPr>
        <w:pBdr>
          <w:top w:val="nil"/>
          <w:left w:val="nil"/>
          <w:bottom w:val="nil"/>
          <w:right w:val="nil"/>
          <w:between w:val="nil"/>
        </w:pBdr>
        <w:tabs>
          <w:tab w:val="left" w:pos="1001"/>
        </w:tabs>
        <w:spacing w:before="1" w:line="242" w:lineRule="auto"/>
        <w:ind w:right="-1296"/>
        <w:rPr>
          <w:color w:val="000000"/>
        </w:rPr>
      </w:pPr>
      <w:r>
        <w:rPr>
          <w:rFonts w:ascii="Arial" w:eastAsia="Arial" w:hAnsi="Arial" w:cs="Arial"/>
          <w:color w:val="000000"/>
        </w:rPr>
        <w:t>Explain how this activity was connected to a classroom experience from grades 9 or 10.</w:t>
      </w:r>
    </w:p>
    <w:p w14:paraId="46237B1A" w14:textId="77777777" w:rsidR="001F3425" w:rsidRDefault="00CC2DC6" w:rsidP="00FD6FF8">
      <w:pPr>
        <w:numPr>
          <w:ilvl w:val="1"/>
          <w:numId w:val="5"/>
        </w:numPr>
        <w:pBdr>
          <w:top w:val="nil"/>
          <w:left w:val="nil"/>
          <w:bottom w:val="nil"/>
          <w:right w:val="nil"/>
          <w:between w:val="nil"/>
        </w:pBdr>
        <w:tabs>
          <w:tab w:val="left" w:pos="1001"/>
        </w:tabs>
        <w:spacing w:before="1"/>
        <w:ind w:right="-1296"/>
        <w:rPr>
          <w:color w:val="000000"/>
        </w:rPr>
      </w:pPr>
      <w:r>
        <w:rPr>
          <w:rFonts w:ascii="Arial" w:eastAsia="Arial" w:hAnsi="Arial" w:cs="Arial"/>
          <w:color w:val="000000"/>
        </w:rPr>
        <w:t>Which global contexts would you consider to be most closely related to this service activity? (Choose from list)</w:t>
      </w:r>
    </w:p>
    <w:p w14:paraId="5A366405" w14:textId="77777777" w:rsidR="001F3425" w:rsidRDefault="00CC2DC6" w:rsidP="00FD6FF8">
      <w:pPr>
        <w:numPr>
          <w:ilvl w:val="1"/>
          <w:numId w:val="5"/>
        </w:numPr>
        <w:pBdr>
          <w:top w:val="nil"/>
          <w:left w:val="nil"/>
          <w:bottom w:val="nil"/>
          <w:right w:val="nil"/>
          <w:between w:val="nil"/>
        </w:pBdr>
        <w:tabs>
          <w:tab w:val="left" w:pos="1001"/>
        </w:tabs>
        <w:spacing w:before="1"/>
        <w:ind w:right="-1296"/>
        <w:rPr>
          <w:color w:val="000000"/>
        </w:rPr>
      </w:pPr>
      <w:r>
        <w:rPr>
          <w:rFonts w:ascii="Arial" w:eastAsia="Arial" w:hAnsi="Arial" w:cs="Arial"/>
          <w:color w:val="000000"/>
        </w:rPr>
        <w:t>Reflection- Consider the following:</w:t>
      </w:r>
    </w:p>
    <w:p w14:paraId="73A7E9E8"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How you Felt</w:t>
      </w:r>
    </w:p>
    <w:p w14:paraId="0BC55E2C"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What you perceived</w:t>
      </w:r>
    </w:p>
    <w:p w14:paraId="2DBA7F40"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What you thought about the experience</w:t>
      </w:r>
    </w:p>
    <w:p w14:paraId="66B075BE"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What the activity meant to you</w:t>
      </w:r>
    </w:p>
    <w:p w14:paraId="1AA1DC68"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What the value of the experience was</w:t>
      </w:r>
    </w:p>
    <w:p w14:paraId="4E914837"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What you learned from the activity and how you can apply what was learned more widely</w:t>
      </w:r>
    </w:p>
    <w:p w14:paraId="368C35EE" w14:textId="77777777" w:rsidR="001F3425" w:rsidRDefault="00CC2DC6" w:rsidP="00FD6FF8">
      <w:pPr>
        <w:numPr>
          <w:ilvl w:val="2"/>
          <w:numId w:val="5"/>
        </w:numPr>
        <w:pBdr>
          <w:top w:val="nil"/>
          <w:left w:val="nil"/>
          <w:bottom w:val="nil"/>
          <w:right w:val="nil"/>
          <w:between w:val="nil"/>
        </w:pBdr>
        <w:tabs>
          <w:tab w:val="left" w:pos="1001"/>
        </w:tabs>
        <w:spacing w:before="1"/>
        <w:ind w:right="-1296" w:hanging="360"/>
        <w:rPr>
          <w:rFonts w:ascii="Arial" w:eastAsia="Arial" w:hAnsi="Arial" w:cs="Arial"/>
          <w:color w:val="000000"/>
        </w:rPr>
      </w:pPr>
      <w:r>
        <w:rPr>
          <w:rFonts w:ascii="Arial" w:eastAsia="Arial" w:hAnsi="Arial" w:cs="Arial"/>
          <w:color w:val="626262"/>
        </w:rPr>
        <w:t xml:space="preserve">Indicate your understanding and completion of the 7 learning outcomes </w:t>
      </w:r>
    </w:p>
    <w:p w14:paraId="3BFDBE08" w14:textId="77777777" w:rsidR="001F3425" w:rsidRDefault="00CC2DC6" w:rsidP="00FD6FF8">
      <w:pPr>
        <w:pStyle w:val="Heading1"/>
        <w:ind w:left="280" w:right="-1296"/>
        <w:rPr>
          <w:rFonts w:ascii="Arial" w:eastAsia="Arial" w:hAnsi="Arial" w:cs="Arial"/>
        </w:rPr>
      </w:pPr>
      <w:r>
        <w:rPr>
          <w:rFonts w:ascii="Arial" w:eastAsia="Arial" w:hAnsi="Arial" w:cs="Arial"/>
        </w:rPr>
        <w:t>Accessing the Online Submission Form</w:t>
      </w:r>
      <w:r>
        <w:rPr>
          <w:noProof/>
        </w:rPr>
        <mc:AlternateContent>
          <mc:Choice Requires="wps">
            <w:drawing>
              <wp:anchor distT="0" distB="0" distL="114300" distR="114300" simplePos="0" relativeHeight="251659264" behindDoc="0" locked="0" layoutInCell="1" hidden="0" allowOverlap="1" wp14:anchorId="395ABB6B" wp14:editId="68D4BEAD">
                <wp:simplePos x="0" y="0"/>
                <wp:positionH relativeFrom="column">
                  <wp:posOffset>279400</wp:posOffset>
                </wp:positionH>
                <wp:positionV relativeFrom="paragraph">
                  <wp:posOffset>190500</wp:posOffset>
                </wp:positionV>
                <wp:extent cx="3545840" cy="26035"/>
                <wp:effectExtent l="0" t="0" r="0" b="0"/>
                <wp:wrapNone/>
                <wp:docPr id="16" name="Rectangle 16"/>
                <wp:cNvGraphicFramePr/>
                <a:graphic xmlns:a="http://schemas.openxmlformats.org/drawingml/2006/main">
                  <a:graphicData uri="http://schemas.microsoft.com/office/word/2010/wordprocessingShape">
                    <wps:wsp>
                      <wps:cNvSpPr/>
                      <wps:spPr>
                        <a:xfrm>
                          <a:off x="3857243" y="3771745"/>
                          <a:ext cx="3536315" cy="16510"/>
                        </a:xfrm>
                        <a:prstGeom prst="rect">
                          <a:avLst/>
                        </a:prstGeom>
                        <a:solidFill>
                          <a:srgbClr val="000000"/>
                        </a:solidFill>
                        <a:ln>
                          <a:noFill/>
                        </a:ln>
                      </wps:spPr>
                      <wps:txbx>
                        <w:txbxContent>
                          <w:p w14:paraId="6E00670D" w14:textId="77777777" w:rsidR="001F3425" w:rsidRDefault="001F3425">
                            <w:pPr>
                              <w:textDirection w:val="btLr"/>
                            </w:pPr>
                          </w:p>
                        </w:txbxContent>
                      </wps:txbx>
                      <wps:bodyPr spcFirstLastPara="1" wrap="square" lIns="91425" tIns="91425" rIns="91425" bIns="91425" anchor="ctr" anchorCtr="0">
                        <a:noAutofit/>
                      </wps:bodyPr>
                    </wps:wsp>
                  </a:graphicData>
                </a:graphic>
              </wp:anchor>
            </w:drawing>
          </mc:Choice>
          <mc:Fallback>
            <w:pict>
              <v:rect w14:anchorId="395ABB6B" id="Rectangle 16" o:spid="_x0000_s1040" style="position:absolute;left:0;text-align:left;margin-left:22pt;margin-top:15pt;width:279.2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" fillcolor="black" stroked="f">
                <v:textbox inset="2.53958mm,2.53958mm,2.53958mm,2.53958mm">
                  <w:txbxContent>
                    <w:p w14:paraId="6E00670D" w14:textId="77777777" w:rsidR="001F3425" w:rsidRDefault="001F3425">
                      <w:pPr>
                        <w:textDirection w:val="btLr"/>
                      </w:pPr>
                    </w:p>
                  </w:txbxContent>
                </v:textbox>
              </v:rect>
            </w:pict>
          </mc:Fallback>
        </mc:AlternateContent>
      </w:r>
    </w:p>
    <w:p w14:paraId="10701931" w14:textId="64F9A68B" w:rsidR="001F3425" w:rsidRDefault="00CC2DC6" w:rsidP="00FD6FF8">
      <w:pPr>
        <w:numPr>
          <w:ilvl w:val="0"/>
          <w:numId w:val="4"/>
        </w:numPr>
        <w:pBdr>
          <w:top w:val="nil"/>
          <w:left w:val="nil"/>
          <w:bottom w:val="nil"/>
          <w:right w:val="nil"/>
          <w:between w:val="nil"/>
        </w:pBdr>
        <w:tabs>
          <w:tab w:val="left" w:pos="1001"/>
        </w:tabs>
        <w:spacing w:before="3"/>
        <w:ind w:right="-1296"/>
        <w:rPr>
          <w:color w:val="000000"/>
        </w:rPr>
      </w:pPr>
      <w:r>
        <w:rPr>
          <w:rFonts w:ascii="Arial" w:eastAsia="Arial" w:hAnsi="Arial" w:cs="Arial"/>
        </w:rPr>
        <w:t xml:space="preserve">Access here </w:t>
      </w:r>
      <w:hyperlink r:id="rId18">
        <w:r w:rsidR="00FD6FF8">
          <w:rPr>
            <w:rFonts w:ascii="Arial" w:eastAsia="Arial" w:hAnsi="Arial" w:cs="Arial"/>
            <w:color w:val="1155CC"/>
            <w:u w:val="single"/>
          </w:rPr>
          <w:t>form</w:t>
        </w:r>
      </w:hyperlink>
      <w:r>
        <w:rPr>
          <w:rFonts w:ascii="Arial" w:eastAsia="Arial" w:hAnsi="Arial" w:cs="Arial"/>
        </w:rPr>
        <w:t xml:space="preserve"> </w:t>
      </w:r>
    </w:p>
    <w:p w14:paraId="37832FF0" w14:textId="77777777" w:rsidR="001F3425" w:rsidRDefault="00CC2DC6" w:rsidP="00FD6FF8">
      <w:pPr>
        <w:numPr>
          <w:ilvl w:val="0"/>
          <w:numId w:val="4"/>
        </w:numPr>
        <w:pBdr>
          <w:top w:val="nil"/>
          <w:left w:val="nil"/>
          <w:bottom w:val="nil"/>
          <w:right w:val="nil"/>
          <w:between w:val="nil"/>
        </w:pBdr>
        <w:tabs>
          <w:tab w:val="left" w:pos="1001"/>
        </w:tabs>
        <w:spacing w:before="3"/>
        <w:ind w:right="-1296"/>
        <w:rPr>
          <w:rFonts w:ascii="Arial" w:eastAsia="Arial" w:hAnsi="Arial" w:cs="Arial"/>
        </w:rPr>
      </w:pPr>
      <w:r>
        <w:rPr>
          <w:rFonts w:ascii="Arial" w:eastAsia="Arial" w:hAnsi="Arial" w:cs="Arial"/>
        </w:rPr>
        <w:t>OR</w:t>
      </w:r>
    </w:p>
    <w:p w14:paraId="3ED2DA70" w14:textId="77777777" w:rsidR="001F3425" w:rsidRDefault="00CC2DC6" w:rsidP="00FD6FF8">
      <w:pPr>
        <w:numPr>
          <w:ilvl w:val="0"/>
          <w:numId w:val="4"/>
        </w:numPr>
        <w:pBdr>
          <w:top w:val="nil"/>
          <w:left w:val="nil"/>
          <w:bottom w:val="nil"/>
          <w:right w:val="nil"/>
          <w:between w:val="nil"/>
        </w:pBdr>
        <w:tabs>
          <w:tab w:val="left" w:pos="1001"/>
        </w:tabs>
        <w:spacing w:before="3"/>
        <w:ind w:right="-1296"/>
        <w:rPr>
          <w:color w:val="000000"/>
        </w:rPr>
      </w:pPr>
      <w:r>
        <w:rPr>
          <w:rFonts w:ascii="Arial" w:eastAsia="Arial" w:hAnsi="Arial" w:cs="Arial"/>
          <w:color w:val="000000"/>
        </w:rPr>
        <w:t xml:space="preserve">Navigate directly to the website: </w:t>
      </w:r>
      <w:hyperlink r:id="rId19">
        <w:r>
          <w:rPr>
            <w:rFonts w:ascii="Arial" w:eastAsia="Arial" w:hAnsi="Arial" w:cs="Arial"/>
            <w:color w:val="0000FF"/>
            <w:u w:val="single"/>
          </w:rPr>
          <w:t>http://millbrookmyp.weebly.com/</w:t>
        </w:r>
      </w:hyperlink>
      <w:r>
        <w:rPr>
          <w:rFonts w:ascii="Arial" w:eastAsia="Arial" w:hAnsi="Arial" w:cs="Arial"/>
          <w:color w:val="000000"/>
        </w:rPr>
        <w:t xml:space="preserve"> </w:t>
      </w:r>
    </w:p>
    <w:p w14:paraId="3A12C2C5" w14:textId="77777777" w:rsidR="001F3425" w:rsidRDefault="00CC2DC6" w:rsidP="00FD6FF8">
      <w:pPr>
        <w:numPr>
          <w:ilvl w:val="0"/>
          <w:numId w:val="4"/>
        </w:numPr>
        <w:pBdr>
          <w:top w:val="nil"/>
          <w:left w:val="nil"/>
          <w:bottom w:val="nil"/>
          <w:right w:val="nil"/>
          <w:between w:val="nil"/>
        </w:pBdr>
        <w:tabs>
          <w:tab w:val="left" w:pos="1001"/>
        </w:tabs>
        <w:spacing w:before="3"/>
        <w:ind w:right="-1296"/>
        <w:rPr>
          <w:color w:val="000000"/>
        </w:rPr>
      </w:pPr>
      <w:r>
        <w:rPr>
          <w:rFonts w:ascii="Arial" w:eastAsia="Arial" w:hAnsi="Arial" w:cs="Arial"/>
          <w:color w:val="000000"/>
        </w:rPr>
        <w:t>OR</w:t>
      </w:r>
    </w:p>
    <w:p w14:paraId="7CC6CF5D" w14:textId="77777777" w:rsidR="001F3425" w:rsidRDefault="00CC2DC6" w:rsidP="00FD6FF8">
      <w:pPr>
        <w:numPr>
          <w:ilvl w:val="0"/>
          <w:numId w:val="4"/>
        </w:numPr>
        <w:pBdr>
          <w:top w:val="nil"/>
          <w:left w:val="nil"/>
          <w:bottom w:val="nil"/>
          <w:right w:val="nil"/>
          <w:between w:val="nil"/>
        </w:pBdr>
        <w:tabs>
          <w:tab w:val="left" w:pos="1001"/>
        </w:tabs>
        <w:spacing w:before="4" w:line="242" w:lineRule="auto"/>
        <w:ind w:right="-1296"/>
        <w:jc w:val="both"/>
        <w:rPr>
          <w:color w:val="000000"/>
        </w:rPr>
      </w:pPr>
      <w:r>
        <w:rPr>
          <w:rFonts w:ascii="Arial" w:eastAsia="Arial" w:hAnsi="Arial" w:cs="Arial"/>
          <w:color w:val="000000"/>
        </w:rPr>
        <w:t xml:space="preserve">Use the Millbrook High School homepage, select Magnet, select Magnet Information, select Middle Years </w:t>
      </w:r>
      <w:proofErr w:type="spellStart"/>
      <w:r>
        <w:rPr>
          <w:rFonts w:ascii="Arial" w:eastAsia="Arial" w:hAnsi="Arial" w:cs="Arial"/>
          <w:color w:val="000000"/>
        </w:rPr>
        <w:t>Programme</w:t>
      </w:r>
      <w:proofErr w:type="spellEnd"/>
      <w:r>
        <w:rPr>
          <w:rFonts w:ascii="Arial" w:eastAsia="Arial" w:hAnsi="Arial" w:cs="Arial"/>
          <w:color w:val="000000"/>
        </w:rPr>
        <w:t xml:space="preserve"> (all 9</w:t>
      </w:r>
      <w:r>
        <w:rPr>
          <w:rFonts w:ascii="Arial" w:eastAsia="Arial" w:hAnsi="Arial" w:cs="Arial"/>
          <w:color w:val="000000"/>
          <w:sz w:val="36"/>
          <w:szCs w:val="36"/>
          <w:vertAlign w:val="superscript"/>
        </w:rPr>
        <w:t xml:space="preserve">th </w:t>
      </w:r>
      <w:r>
        <w:rPr>
          <w:rFonts w:ascii="Arial" w:eastAsia="Arial" w:hAnsi="Arial" w:cs="Arial"/>
          <w:color w:val="000000"/>
        </w:rPr>
        <w:t>and 10</w:t>
      </w:r>
      <w:r>
        <w:rPr>
          <w:rFonts w:ascii="Arial" w:eastAsia="Arial" w:hAnsi="Arial" w:cs="Arial"/>
          <w:color w:val="000000"/>
          <w:sz w:val="36"/>
          <w:szCs w:val="36"/>
          <w:vertAlign w:val="superscript"/>
        </w:rPr>
        <w:t xml:space="preserve">th </w:t>
      </w:r>
      <w:r>
        <w:rPr>
          <w:rFonts w:ascii="Arial" w:eastAsia="Arial" w:hAnsi="Arial" w:cs="Arial"/>
          <w:color w:val="000000"/>
        </w:rPr>
        <w:t>graders)</w:t>
      </w:r>
    </w:p>
    <w:p w14:paraId="720E0DC8" w14:textId="77777777" w:rsidR="001F3425" w:rsidRDefault="001F3425">
      <w:pPr>
        <w:pBdr>
          <w:top w:val="nil"/>
          <w:left w:val="nil"/>
          <w:bottom w:val="nil"/>
          <w:right w:val="nil"/>
          <w:between w:val="nil"/>
        </w:pBdr>
        <w:spacing w:before="12"/>
        <w:rPr>
          <w:rFonts w:ascii="Arial" w:eastAsia="Arial" w:hAnsi="Arial" w:cs="Arial"/>
          <w:color w:val="000000"/>
        </w:rPr>
      </w:pPr>
    </w:p>
    <w:p w14:paraId="1E8AFEDE" w14:textId="77777777" w:rsidR="001F3425" w:rsidRDefault="001F3425">
      <w:pPr>
        <w:spacing w:line="242" w:lineRule="auto"/>
        <w:rPr>
          <w:sz w:val="30"/>
          <w:szCs w:val="30"/>
        </w:rPr>
        <w:sectPr w:rsidR="001F3425">
          <w:pgSz w:w="12240" w:h="15840"/>
          <w:pgMar w:top="1540" w:right="580" w:bottom="700" w:left="440" w:header="718" w:footer="502" w:gutter="0"/>
          <w:cols w:space="720" w:equalWidth="0">
            <w:col w:w="9360"/>
          </w:cols>
        </w:sectPr>
      </w:pPr>
    </w:p>
    <w:p w14:paraId="55603EA6" w14:textId="77777777" w:rsidR="001F3425" w:rsidRDefault="00CC2DC6" w:rsidP="0081215C">
      <w:pPr>
        <w:spacing w:before="84"/>
        <w:ind w:left="2160" w:firstLine="720"/>
        <w:rPr>
          <w:rFonts w:ascii="Tahoma" w:eastAsia="Tahoma" w:hAnsi="Tahoma" w:cs="Tahoma"/>
          <w:b/>
          <w:sz w:val="36"/>
          <w:szCs w:val="36"/>
        </w:rPr>
      </w:pPr>
      <w:r>
        <w:rPr>
          <w:rFonts w:ascii="Tahoma" w:eastAsia="Tahoma" w:hAnsi="Tahoma" w:cs="Tahoma"/>
          <w:b/>
          <w:sz w:val="36"/>
          <w:szCs w:val="36"/>
        </w:rPr>
        <w:lastRenderedPageBreak/>
        <w:t xml:space="preserve">MYP Service as Action </w:t>
      </w:r>
      <w:proofErr w:type="spellStart"/>
      <w:r>
        <w:rPr>
          <w:rFonts w:ascii="Tahoma" w:eastAsia="Tahoma" w:hAnsi="Tahoma" w:cs="Tahoma"/>
          <w:b/>
          <w:sz w:val="36"/>
          <w:szCs w:val="36"/>
        </w:rPr>
        <w:t>Programme</w:t>
      </w:r>
      <w:proofErr w:type="spellEnd"/>
    </w:p>
    <w:p w14:paraId="68504264" w14:textId="77777777" w:rsidR="001F3425" w:rsidRDefault="00CC2DC6" w:rsidP="00FD6FF8">
      <w:pPr>
        <w:pStyle w:val="Heading2"/>
        <w:ind w:left="1684" w:firstLine="596"/>
      </w:pPr>
      <w:r>
        <w:t>MHS Community Service Record</w:t>
      </w:r>
    </w:p>
    <w:p w14:paraId="6A0FD93B" w14:textId="5A4F4685" w:rsidR="001F3425" w:rsidRDefault="00FD6FF8">
      <w:pPr>
        <w:tabs>
          <w:tab w:val="left" w:pos="5109"/>
          <w:tab w:val="left" w:pos="6574"/>
          <w:tab w:val="left" w:pos="8604"/>
        </w:tabs>
        <w:spacing w:before="149"/>
        <w:rPr>
          <w:rFonts w:ascii="Tahoma" w:eastAsia="Tahoma" w:hAnsi="Tahoma" w:cs="Tahoma"/>
          <w:b/>
        </w:rPr>
      </w:pPr>
      <w:r>
        <w:rPr>
          <w:rFonts w:ascii="Tahoma" w:eastAsia="Tahoma" w:hAnsi="Tahoma" w:cs="Tahoma"/>
          <w:b/>
        </w:rPr>
        <w:t xml:space="preserve">        </w:t>
      </w:r>
      <w:r w:rsidR="0081215C">
        <w:rPr>
          <w:rFonts w:ascii="Tahoma" w:eastAsia="Tahoma" w:hAnsi="Tahoma" w:cs="Tahoma"/>
          <w:b/>
        </w:rPr>
        <w:t xml:space="preserve"> </w:t>
      </w:r>
      <w:r w:rsidR="00CC2DC6">
        <w:rPr>
          <w:rFonts w:ascii="Tahoma" w:eastAsia="Tahoma" w:hAnsi="Tahoma" w:cs="Tahoma"/>
          <w:b/>
        </w:rPr>
        <w:t xml:space="preserve">Student </w:t>
      </w:r>
      <w:proofErr w:type="gramStart"/>
      <w:r w:rsidR="00CC2DC6">
        <w:rPr>
          <w:rFonts w:ascii="Tahoma" w:eastAsia="Tahoma" w:hAnsi="Tahoma" w:cs="Tahoma"/>
          <w:b/>
        </w:rPr>
        <w:t>Name:</w:t>
      </w:r>
      <w:r>
        <w:rPr>
          <w:rFonts w:ascii="Tahoma" w:eastAsia="Tahoma" w:hAnsi="Tahoma" w:cs="Tahoma"/>
          <w:b/>
        </w:rPr>
        <w:softHyphen/>
      </w:r>
      <w:proofErr w:type="gramEnd"/>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r>
      <w:r>
        <w:rPr>
          <w:rFonts w:ascii="Tahoma" w:eastAsia="Tahoma" w:hAnsi="Tahoma" w:cs="Tahoma"/>
          <w:b/>
        </w:rPr>
        <w:softHyphen/>
        <w:t xml:space="preserve">________________________ </w:t>
      </w:r>
      <w:r w:rsidR="00CC2DC6">
        <w:rPr>
          <w:rFonts w:ascii="Tahoma" w:eastAsia="Tahoma" w:hAnsi="Tahoma" w:cs="Tahoma"/>
          <w:b/>
        </w:rPr>
        <w:t>Grade</w:t>
      </w:r>
      <w:r>
        <w:rPr>
          <w:rFonts w:ascii="Tahoma" w:eastAsia="Tahoma" w:hAnsi="Tahoma" w:cs="Tahoma"/>
          <w:b/>
        </w:rPr>
        <w:t>:__</w:t>
      </w:r>
      <w:r>
        <w:rPr>
          <w:rFonts w:ascii="Tahoma" w:eastAsia="Tahoma" w:hAnsi="Tahoma" w:cs="Tahoma"/>
          <w:b/>
          <w:u w:val="single"/>
        </w:rPr>
        <w:t xml:space="preserve">    </w:t>
      </w:r>
      <w:r w:rsidR="00CC2DC6">
        <w:rPr>
          <w:rFonts w:ascii="Tahoma" w:eastAsia="Tahoma" w:hAnsi="Tahoma" w:cs="Tahoma"/>
          <w:b/>
        </w:rPr>
        <w:t xml:space="preserve">School Year: </w:t>
      </w:r>
      <w:r w:rsidR="00CC2DC6">
        <w:rPr>
          <w:rFonts w:ascii="Tahoma" w:eastAsia="Tahoma" w:hAnsi="Tahoma" w:cs="Tahoma"/>
          <w:b/>
          <w:u w:val="single"/>
        </w:rPr>
        <w:t>2020-21</w:t>
      </w:r>
    </w:p>
    <w:p w14:paraId="7D0DA3A4" w14:textId="77777777" w:rsidR="001F3425" w:rsidRDefault="001F3425">
      <w:pPr>
        <w:pBdr>
          <w:top w:val="nil"/>
          <w:left w:val="nil"/>
          <w:bottom w:val="nil"/>
          <w:right w:val="nil"/>
          <w:between w:val="nil"/>
        </w:pBdr>
        <w:spacing w:before="6"/>
        <w:jc w:val="center"/>
        <w:rPr>
          <w:rFonts w:ascii="Tahoma" w:eastAsia="Tahoma" w:hAnsi="Tahoma" w:cs="Tahoma"/>
          <w:b/>
          <w:color w:val="000000"/>
        </w:rPr>
      </w:pPr>
    </w:p>
    <w:tbl>
      <w:tblPr>
        <w:tblStyle w:val="a0"/>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650"/>
        <w:gridCol w:w="2440"/>
      </w:tblGrid>
      <w:tr w:rsidR="001F3425" w14:paraId="27FBB447" w14:textId="77777777" w:rsidTr="0081215C">
        <w:trPr>
          <w:trHeight w:val="539"/>
        </w:trPr>
        <w:tc>
          <w:tcPr>
            <w:tcW w:w="1530" w:type="dxa"/>
          </w:tcPr>
          <w:p w14:paraId="0F4BCA69" w14:textId="77777777" w:rsidR="001F3425" w:rsidRDefault="00CC2DC6">
            <w:pPr>
              <w:pBdr>
                <w:top w:val="nil"/>
                <w:left w:val="nil"/>
                <w:bottom w:val="nil"/>
                <w:right w:val="nil"/>
                <w:between w:val="nil"/>
              </w:pBdr>
              <w:spacing w:before="137"/>
              <w:ind w:left="386"/>
              <w:rPr>
                <w:rFonts w:ascii="Tahoma" w:eastAsia="Tahoma" w:hAnsi="Tahoma" w:cs="Tahoma"/>
                <w:b/>
                <w:color w:val="000000"/>
              </w:rPr>
            </w:pPr>
            <w:r>
              <w:rPr>
                <w:rFonts w:ascii="Tahoma" w:eastAsia="Tahoma" w:hAnsi="Tahoma" w:cs="Tahoma"/>
                <w:b/>
                <w:color w:val="000000"/>
              </w:rPr>
              <w:t>Date</w:t>
            </w:r>
          </w:p>
        </w:tc>
        <w:tc>
          <w:tcPr>
            <w:tcW w:w="6650" w:type="dxa"/>
          </w:tcPr>
          <w:p w14:paraId="69A0CD1F" w14:textId="77777777" w:rsidR="001F3425" w:rsidRDefault="00CC2DC6">
            <w:pPr>
              <w:pBdr>
                <w:top w:val="nil"/>
                <w:left w:val="nil"/>
                <w:bottom w:val="nil"/>
                <w:right w:val="nil"/>
                <w:between w:val="nil"/>
              </w:pBdr>
              <w:spacing w:before="137"/>
              <w:jc w:val="center"/>
              <w:rPr>
                <w:rFonts w:ascii="Tahoma" w:eastAsia="Tahoma" w:hAnsi="Tahoma" w:cs="Tahoma"/>
                <w:b/>
                <w:color w:val="000000"/>
              </w:rPr>
            </w:pPr>
            <w:r>
              <w:rPr>
                <w:rFonts w:ascii="Tahoma" w:eastAsia="Tahoma" w:hAnsi="Tahoma" w:cs="Tahoma"/>
                <w:b/>
                <w:color w:val="000000"/>
              </w:rPr>
              <w:t>Activity/Organization/Experience</w:t>
            </w:r>
          </w:p>
        </w:tc>
        <w:tc>
          <w:tcPr>
            <w:tcW w:w="2440" w:type="dxa"/>
          </w:tcPr>
          <w:p w14:paraId="58EA1A31" w14:textId="77777777" w:rsidR="001F3425" w:rsidRDefault="00CC2DC6">
            <w:pPr>
              <w:pBdr>
                <w:top w:val="nil"/>
                <w:left w:val="nil"/>
                <w:bottom w:val="nil"/>
                <w:right w:val="nil"/>
                <w:between w:val="nil"/>
              </w:pBdr>
              <w:spacing w:line="272" w:lineRule="auto"/>
              <w:jc w:val="center"/>
              <w:rPr>
                <w:rFonts w:ascii="Tahoma" w:eastAsia="Tahoma" w:hAnsi="Tahoma" w:cs="Tahoma"/>
                <w:b/>
                <w:color w:val="000000"/>
              </w:rPr>
            </w:pPr>
            <w:r>
              <w:rPr>
                <w:rFonts w:ascii="Tahoma" w:eastAsia="Tahoma" w:hAnsi="Tahoma" w:cs="Tahoma"/>
                <w:b/>
              </w:rPr>
              <w:t>Hours Spent on Experience</w:t>
            </w:r>
          </w:p>
        </w:tc>
      </w:tr>
      <w:tr w:rsidR="001F3425" w14:paraId="69998773" w14:textId="77777777" w:rsidTr="0081215C">
        <w:trPr>
          <w:trHeight w:val="401"/>
        </w:trPr>
        <w:tc>
          <w:tcPr>
            <w:tcW w:w="1530" w:type="dxa"/>
          </w:tcPr>
          <w:p w14:paraId="7E3FBF89"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6EA3F05D"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22491AE5"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14F96FF6" w14:textId="77777777" w:rsidTr="0081215C">
        <w:trPr>
          <w:trHeight w:val="405"/>
        </w:trPr>
        <w:tc>
          <w:tcPr>
            <w:tcW w:w="1530" w:type="dxa"/>
          </w:tcPr>
          <w:p w14:paraId="41EE32D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6A209FA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0099525D"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3AA4AED5" w14:textId="77777777" w:rsidTr="0081215C">
        <w:trPr>
          <w:trHeight w:val="405"/>
        </w:trPr>
        <w:tc>
          <w:tcPr>
            <w:tcW w:w="1530" w:type="dxa"/>
          </w:tcPr>
          <w:p w14:paraId="4048F05C"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4939BD0B"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47163965"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0A98AD73" w14:textId="77777777" w:rsidTr="0081215C">
        <w:trPr>
          <w:trHeight w:val="405"/>
        </w:trPr>
        <w:tc>
          <w:tcPr>
            <w:tcW w:w="1530" w:type="dxa"/>
          </w:tcPr>
          <w:p w14:paraId="5AD404BC"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12C6749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6273ABF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08A0DA3D" w14:textId="77777777" w:rsidTr="0081215C">
        <w:trPr>
          <w:trHeight w:val="405"/>
        </w:trPr>
        <w:tc>
          <w:tcPr>
            <w:tcW w:w="1530" w:type="dxa"/>
          </w:tcPr>
          <w:p w14:paraId="1E42C74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02E3D8F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7A07645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1F6F0FFD" w14:textId="77777777" w:rsidTr="0081215C">
        <w:trPr>
          <w:trHeight w:val="402"/>
        </w:trPr>
        <w:tc>
          <w:tcPr>
            <w:tcW w:w="1530" w:type="dxa"/>
          </w:tcPr>
          <w:p w14:paraId="1DE119F9"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5FAE27B1"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3735A105"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17389D05" w14:textId="77777777" w:rsidTr="0081215C">
        <w:trPr>
          <w:trHeight w:val="405"/>
        </w:trPr>
        <w:tc>
          <w:tcPr>
            <w:tcW w:w="1530" w:type="dxa"/>
          </w:tcPr>
          <w:p w14:paraId="02C5283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60A48E82"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23FC0AD7"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2107063A" w14:textId="77777777" w:rsidTr="0081215C">
        <w:trPr>
          <w:trHeight w:val="405"/>
        </w:trPr>
        <w:tc>
          <w:tcPr>
            <w:tcW w:w="1530" w:type="dxa"/>
          </w:tcPr>
          <w:p w14:paraId="71EC842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1996ED57"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4E1BF15B"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6705B463" w14:textId="77777777" w:rsidTr="0081215C">
        <w:trPr>
          <w:trHeight w:val="405"/>
        </w:trPr>
        <w:tc>
          <w:tcPr>
            <w:tcW w:w="1530" w:type="dxa"/>
          </w:tcPr>
          <w:p w14:paraId="2586B491"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3BC9DBD1"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4A02C32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4500120E" w14:textId="77777777" w:rsidTr="0081215C">
        <w:trPr>
          <w:trHeight w:val="405"/>
        </w:trPr>
        <w:tc>
          <w:tcPr>
            <w:tcW w:w="1530" w:type="dxa"/>
          </w:tcPr>
          <w:p w14:paraId="60E6388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7B13182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2691DE0B"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648E32FE" w14:textId="77777777" w:rsidTr="0081215C">
        <w:trPr>
          <w:trHeight w:val="405"/>
        </w:trPr>
        <w:tc>
          <w:tcPr>
            <w:tcW w:w="1530" w:type="dxa"/>
          </w:tcPr>
          <w:p w14:paraId="2EC1768F"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4EEE0CC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1D6C7340"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64A82562" w14:textId="77777777" w:rsidTr="0081215C">
        <w:trPr>
          <w:trHeight w:val="405"/>
        </w:trPr>
        <w:tc>
          <w:tcPr>
            <w:tcW w:w="1530" w:type="dxa"/>
          </w:tcPr>
          <w:p w14:paraId="3E4724D2"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4A5C715E"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5775FE4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7B2168A2" w14:textId="77777777" w:rsidTr="0081215C">
        <w:trPr>
          <w:trHeight w:val="405"/>
        </w:trPr>
        <w:tc>
          <w:tcPr>
            <w:tcW w:w="1530" w:type="dxa"/>
          </w:tcPr>
          <w:p w14:paraId="21AF00A9"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51B927FD"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473FF185"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20B57C3A" w14:textId="77777777" w:rsidTr="0081215C">
        <w:trPr>
          <w:trHeight w:val="405"/>
        </w:trPr>
        <w:tc>
          <w:tcPr>
            <w:tcW w:w="1530" w:type="dxa"/>
          </w:tcPr>
          <w:p w14:paraId="4BB80F9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6F3A7D00"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31DA59D8"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328A84EF" w14:textId="77777777" w:rsidTr="0081215C">
        <w:trPr>
          <w:trHeight w:val="405"/>
        </w:trPr>
        <w:tc>
          <w:tcPr>
            <w:tcW w:w="1530" w:type="dxa"/>
          </w:tcPr>
          <w:p w14:paraId="6D6B7EDB"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4FEE83D4"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0C4447FE"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7693E41B" w14:textId="77777777" w:rsidTr="0081215C">
        <w:trPr>
          <w:trHeight w:val="405"/>
        </w:trPr>
        <w:tc>
          <w:tcPr>
            <w:tcW w:w="1530" w:type="dxa"/>
          </w:tcPr>
          <w:p w14:paraId="071A9E5E"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233A31F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0A9AFACB"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F3425" w14:paraId="771D5D8C" w14:textId="77777777" w:rsidTr="0081215C">
        <w:trPr>
          <w:trHeight w:val="405"/>
        </w:trPr>
        <w:tc>
          <w:tcPr>
            <w:tcW w:w="1530" w:type="dxa"/>
          </w:tcPr>
          <w:p w14:paraId="22A2E003"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650" w:type="dxa"/>
          </w:tcPr>
          <w:p w14:paraId="5D78A4D6"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40" w:type="dxa"/>
          </w:tcPr>
          <w:p w14:paraId="78588619" w14:textId="77777777" w:rsidR="001F3425" w:rsidRDefault="001F3425">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3C9AB66D" w14:textId="1C7AB26C" w:rsidR="001F3425" w:rsidRDefault="00CC2DC6" w:rsidP="0081215C">
      <w:pPr>
        <w:spacing w:line="317" w:lineRule="auto"/>
        <w:ind w:left="121" w:right="-1296"/>
        <w:jc w:val="center"/>
        <w:rPr>
          <w:rFonts w:ascii="Arial" w:eastAsia="Arial" w:hAnsi="Arial" w:cs="Arial"/>
          <w:sz w:val="28"/>
          <w:szCs w:val="28"/>
        </w:rPr>
      </w:pPr>
      <w:r>
        <w:rPr>
          <w:rFonts w:ascii="Arial" w:eastAsia="Arial" w:hAnsi="Arial" w:cs="Arial"/>
          <w:sz w:val="28"/>
          <w:szCs w:val="28"/>
        </w:rPr>
        <w:br/>
      </w:r>
      <w:r w:rsidR="0081215C">
        <w:rPr>
          <w:rFonts w:ascii="Arial" w:eastAsia="Arial" w:hAnsi="Arial" w:cs="Arial"/>
          <w:b/>
          <w:sz w:val="28"/>
          <w:szCs w:val="28"/>
        </w:rPr>
        <w:t xml:space="preserve">* </w:t>
      </w:r>
      <w:r>
        <w:rPr>
          <w:rFonts w:ascii="Arial" w:eastAsia="Arial" w:hAnsi="Arial" w:cs="Arial"/>
          <w:b/>
          <w:sz w:val="28"/>
          <w:szCs w:val="28"/>
        </w:rPr>
        <w:t>REMEMBER</w:t>
      </w:r>
      <w:r>
        <w:rPr>
          <w:rFonts w:ascii="Arial" w:eastAsia="Arial" w:hAnsi="Arial" w:cs="Arial"/>
          <w:sz w:val="28"/>
          <w:szCs w:val="28"/>
        </w:rPr>
        <w:t>: All hours must be submitted online to receive credit.  This document is for your records only!</w:t>
      </w:r>
    </w:p>
    <w:p w14:paraId="16554319" w14:textId="77777777" w:rsidR="001F3425" w:rsidRDefault="000B6007" w:rsidP="0081215C">
      <w:pPr>
        <w:pStyle w:val="Heading1"/>
        <w:spacing w:line="344" w:lineRule="auto"/>
        <w:ind w:right="-1296" w:firstLine="117"/>
        <w:jc w:val="center"/>
        <w:rPr>
          <w:rFonts w:ascii="Arial" w:eastAsia="Arial" w:hAnsi="Arial" w:cs="Arial"/>
        </w:rPr>
      </w:pPr>
      <w:hyperlink r:id="rId20">
        <w:r w:rsidR="00CC2DC6">
          <w:rPr>
            <w:rFonts w:ascii="Arial" w:eastAsia="Arial" w:hAnsi="Arial" w:cs="Arial"/>
          </w:rPr>
          <w:t>www.MillbrookMYP.weebly.com</w:t>
        </w:r>
      </w:hyperlink>
    </w:p>
    <w:p w14:paraId="5FFBE534" w14:textId="77777777" w:rsidR="001F3425" w:rsidRDefault="001F3425" w:rsidP="0081215C">
      <w:pPr>
        <w:pBdr>
          <w:top w:val="nil"/>
          <w:left w:val="nil"/>
          <w:bottom w:val="nil"/>
          <w:right w:val="nil"/>
          <w:between w:val="nil"/>
        </w:pBdr>
        <w:ind w:right="-1008"/>
        <w:rPr>
          <w:rFonts w:ascii="Arial" w:eastAsia="Arial" w:hAnsi="Arial" w:cs="Arial"/>
          <w:b/>
          <w:color w:val="000000"/>
          <w:sz w:val="20"/>
          <w:szCs w:val="20"/>
        </w:rPr>
      </w:pPr>
    </w:p>
    <w:p w14:paraId="5D94F4E6" w14:textId="77777777" w:rsidR="001F3425" w:rsidRDefault="001F3425" w:rsidP="0081215C">
      <w:pPr>
        <w:pBdr>
          <w:top w:val="nil"/>
          <w:left w:val="nil"/>
          <w:bottom w:val="nil"/>
          <w:right w:val="nil"/>
          <w:between w:val="nil"/>
        </w:pBdr>
        <w:spacing w:before="9"/>
        <w:ind w:right="-1008"/>
        <w:rPr>
          <w:rFonts w:ascii="Arial" w:eastAsia="Arial" w:hAnsi="Arial" w:cs="Arial"/>
          <w:b/>
          <w:color w:val="000000"/>
          <w:sz w:val="17"/>
          <w:szCs w:val="17"/>
        </w:rPr>
      </w:pPr>
    </w:p>
    <w:p w14:paraId="368402CF" w14:textId="77777777" w:rsidR="001F3425" w:rsidRDefault="00CC2DC6" w:rsidP="00FD6FF8">
      <w:pPr>
        <w:spacing w:before="100"/>
        <w:ind w:right="179" w:firstLine="720"/>
        <w:jc w:val="right"/>
        <w:rPr>
          <w:sz w:val="20"/>
          <w:szCs w:val="20"/>
        </w:rPr>
      </w:pPr>
      <w:r>
        <w:rPr>
          <w:sz w:val="20"/>
          <w:szCs w:val="20"/>
        </w:rPr>
        <w:t>Updated 8/2020</w:t>
      </w:r>
    </w:p>
    <w:sectPr w:rsidR="001F3425">
      <w:headerReference w:type="default" r:id="rId21"/>
      <w:footerReference w:type="default" r:id="rId22"/>
      <w:pgSz w:w="12240" w:h="15840"/>
      <w:pgMar w:top="640" w:right="540" w:bottom="280" w:left="42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3AC4" w14:textId="77777777" w:rsidR="000B6007" w:rsidRDefault="000B6007">
      <w:r>
        <w:separator/>
      </w:r>
    </w:p>
  </w:endnote>
  <w:endnote w:type="continuationSeparator" w:id="0">
    <w:p w14:paraId="15B2766A" w14:textId="77777777" w:rsidR="000B6007" w:rsidRDefault="000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E9C9" w14:textId="77777777" w:rsidR="001F3425" w:rsidRDefault="001F3425">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C47D" w14:textId="77777777" w:rsidR="001F3425" w:rsidRDefault="001F3425">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B986" w14:textId="77777777" w:rsidR="000B6007" w:rsidRDefault="000B6007">
      <w:r>
        <w:separator/>
      </w:r>
    </w:p>
  </w:footnote>
  <w:footnote w:type="continuationSeparator" w:id="0">
    <w:p w14:paraId="01780928" w14:textId="77777777" w:rsidR="000B6007" w:rsidRDefault="000B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D143" w14:textId="77777777" w:rsidR="001F3425" w:rsidRDefault="001F3425">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E10"/>
    <w:multiLevelType w:val="multilevel"/>
    <w:tmpl w:val="7C2E914C"/>
    <w:lvl w:ilvl="0">
      <w:start w:val="1"/>
      <w:numFmt w:val="bullet"/>
      <w:lvlText w:val="●"/>
      <w:lvlJc w:val="left"/>
      <w:pPr>
        <w:ind w:left="1359" w:hanging="360"/>
      </w:pPr>
      <w:rPr>
        <w:rFonts w:ascii="Noto Sans Symbols" w:eastAsia="Noto Sans Symbols" w:hAnsi="Noto Sans Symbols" w:cs="Noto Sans Symbols"/>
      </w:rPr>
    </w:lvl>
    <w:lvl w:ilvl="1">
      <w:start w:val="1"/>
      <w:numFmt w:val="bullet"/>
      <w:lvlText w:val="o"/>
      <w:lvlJc w:val="left"/>
      <w:pPr>
        <w:ind w:left="2079" w:hanging="360"/>
      </w:pPr>
      <w:rPr>
        <w:rFonts w:ascii="Courier New" w:eastAsia="Courier New" w:hAnsi="Courier New" w:cs="Courier New"/>
      </w:rPr>
    </w:lvl>
    <w:lvl w:ilvl="2">
      <w:start w:val="1"/>
      <w:numFmt w:val="bullet"/>
      <w:lvlText w:val="▪"/>
      <w:lvlJc w:val="left"/>
      <w:pPr>
        <w:ind w:left="2799" w:hanging="360"/>
      </w:pPr>
      <w:rPr>
        <w:rFonts w:ascii="Noto Sans Symbols" w:eastAsia="Noto Sans Symbols" w:hAnsi="Noto Sans Symbols" w:cs="Noto Sans Symbols"/>
      </w:rPr>
    </w:lvl>
    <w:lvl w:ilvl="3">
      <w:start w:val="1"/>
      <w:numFmt w:val="bullet"/>
      <w:lvlText w:val="●"/>
      <w:lvlJc w:val="left"/>
      <w:pPr>
        <w:ind w:left="3519" w:hanging="360"/>
      </w:pPr>
      <w:rPr>
        <w:rFonts w:ascii="Noto Sans Symbols" w:eastAsia="Noto Sans Symbols" w:hAnsi="Noto Sans Symbols" w:cs="Noto Sans Symbols"/>
      </w:rPr>
    </w:lvl>
    <w:lvl w:ilvl="4">
      <w:start w:val="1"/>
      <w:numFmt w:val="bullet"/>
      <w:lvlText w:val="o"/>
      <w:lvlJc w:val="left"/>
      <w:pPr>
        <w:ind w:left="4239" w:hanging="360"/>
      </w:pPr>
      <w:rPr>
        <w:rFonts w:ascii="Courier New" w:eastAsia="Courier New" w:hAnsi="Courier New" w:cs="Courier New"/>
      </w:rPr>
    </w:lvl>
    <w:lvl w:ilvl="5">
      <w:start w:val="1"/>
      <w:numFmt w:val="bullet"/>
      <w:lvlText w:val="▪"/>
      <w:lvlJc w:val="left"/>
      <w:pPr>
        <w:ind w:left="4959" w:hanging="360"/>
      </w:pPr>
      <w:rPr>
        <w:rFonts w:ascii="Noto Sans Symbols" w:eastAsia="Noto Sans Symbols" w:hAnsi="Noto Sans Symbols" w:cs="Noto Sans Symbols"/>
      </w:rPr>
    </w:lvl>
    <w:lvl w:ilvl="6">
      <w:start w:val="1"/>
      <w:numFmt w:val="bullet"/>
      <w:lvlText w:val="●"/>
      <w:lvlJc w:val="left"/>
      <w:pPr>
        <w:ind w:left="5679" w:hanging="360"/>
      </w:pPr>
      <w:rPr>
        <w:rFonts w:ascii="Noto Sans Symbols" w:eastAsia="Noto Sans Symbols" w:hAnsi="Noto Sans Symbols" w:cs="Noto Sans Symbols"/>
      </w:rPr>
    </w:lvl>
    <w:lvl w:ilvl="7">
      <w:start w:val="1"/>
      <w:numFmt w:val="bullet"/>
      <w:lvlText w:val="o"/>
      <w:lvlJc w:val="left"/>
      <w:pPr>
        <w:ind w:left="6399" w:hanging="360"/>
      </w:pPr>
      <w:rPr>
        <w:rFonts w:ascii="Courier New" w:eastAsia="Courier New" w:hAnsi="Courier New" w:cs="Courier New"/>
      </w:rPr>
    </w:lvl>
    <w:lvl w:ilvl="8">
      <w:start w:val="1"/>
      <w:numFmt w:val="bullet"/>
      <w:lvlText w:val="▪"/>
      <w:lvlJc w:val="left"/>
      <w:pPr>
        <w:ind w:left="7119" w:hanging="360"/>
      </w:pPr>
      <w:rPr>
        <w:rFonts w:ascii="Noto Sans Symbols" w:eastAsia="Noto Sans Symbols" w:hAnsi="Noto Sans Symbols" w:cs="Noto Sans Symbols"/>
      </w:rPr>
    </w:lvl>
  </w:abstractNum>
  <w:abstractNum w:abstractNumId="1" w15:restartNumberingAfterBreak="0">
    <w:nsid w:val="226B1E11"/>
    <w:multiLevelType w:val="multilevel"/>
    <w:tmpl w:val="4326770E"/>
    <w:lvl w:ilvl="0">
      <w:start w:val="1"/>
      <w:numFmt w:val="bullet"/>
      <w:lvlText w:val="●"/>
      <w:lvlJc w:val="left"/>
      <w:pPr>
        <w:ind w:left="731" w:hanging="360"/>
      </w:pPr>
      <w:rPr>
        <w:rFonts w:ascii="Noto Sans Symbols" w:eastAsia="Noto Sans Symbols" w:hAnsi="Noto Sans Symbols" w:cs="Noto Sans Symbols"/>
        <w:sz w:val="22"/>
        <w:szCs w:val="22"/>
      </w:rPr>
    </w:lvl>
    <w:lvl w:ilvl="1">
      <w:start w:val="1"/>
      <w:numFmt w:val="decimal"/>
      <w:lvlText w:val="%2."/>
      <w:lvlJc w:val="left"/>
      <w:pPr>
        <w:ind w:left="1000" w:hanging="361"/>
      </w:pPr>
      <w:rPr>
        <w:rFonts w:ascii="Verdana" w:eastAsia="Verdana" w:hAnsi="Verdana" w:cs="Verdana"/>
        <w:sz w:val="24"/>
        <w:szCs w:val="24"/>
      </w:rPr>
    </w:lvl>
    <w:lvl w:ilvl="2">
      <w:start w:val="1"/>
      <w:numFmt w:val="bullet"/>
      <w:lvlText w:val="•"/>
      <w:lvlJc w:val="left"/>
      <w:pPr>
        <w:ind w:left="2135" w:hanging="361"/>
      </w:pPr>
    </w:lvl>
    <w:lvl w:ilvl="3">
      <w:start w:val="1"/>
      <w:numFmt w:val="bullet"/>
      <w:lvlText w:val="•"/>
      <w:lvlJc w:val="left"/>
      <w:pPr>
        <w:ind w:left="3271" w:hanging="361"/>
      </w:pPr>
    </w:lvl>
    <w:lvl w:ilvl="4">
      <w:start w:val="1"/>
      <w:numFmt w:val="bullet"/>
      <w:lvlText w:val="•"/>
      <w:lvlJc w:val="left"/>
      <w:pPr>
        <w:ind w:left="4406" w:hanging="361"/>
      </w:pPr>
    </w:lvl>
    <w:lvl w:ilvl="5">
      <w:start w:val="1"/>
      <w:numFmt w:val="bullet"/>
      <w:lvlText w:val="•"/>
      <w:lvlJc w:val="left"/>
      <w:pPr>
        <w:ind w:left="5542" w:hanging="361"/>
      </w:pPr>
    </w:lvl>
    <w:lvl w:ilvl="6">
      <w:start w:val="1"/>
      <w:numFmt w:val="bullet"/>
      <w:lvlText w:val="•"/>
      <w:lvlJc w:val="left"/>
      <w:pPr>
        <w:ind w:left="6677" w:hanging="361"/>
      </w:pPr>
    </w:lvl>
    <w:lvl w:ilvl="7">
      <w:start w:val="1"/>
      <w:numFmt w:val="bullet"/>
      <w:lvlText w:val="•"/>
      <w:lvlJc w:val="left"/>
      <w:pPr>
        <w:ind w:left="7813" w:hanging="361"/>
      </w:pPr>
    </w:lvl>
    <w:lvl w:ilvl="8">
      <w:start w:val="1"/>
      <w:numFmt w:val="bullet"/>
      <w:lvlText w:val="•"/>
      <w:lvlJc w:val="left"/>
      <w:pPr>
        <w:ind w:left="8948" w:hanging="361"/>
      </w:pPr>
    </w:lvl>
  </w:abstractNum>
  <w:abstractNum w:abstractNumId="2" w15:restartNumberingAfterBreak="0">
    <w:nsid w:val="40FC352D"/>
    <w:multiLevelType w:val="multilevel"/>
    <w:tmpl w:val="6864267C"/>
    <w:lvl w:ilvl="0">
      <w:start w:val="1"/>
      <w:numFmt w:val="decimal"/>
      <w:lvlText w:val="%1."/>
      <w:lvlJc w:val="left"/>
      <w:pPr>
        <w:ind w:left="1359" w:hanging="360"/>
      </w:pPr>
      <w:rPr>
        <w:rFonts w:ascii="Noto Sans Symbols" w:eastAsia="Noto Sans Symbols" w:hAnsi="Noto Sans Symbols" w:cs="Noto Sans Symbols"/>
      </w:rPr>
    </w:lvl>
    <w:lvl w:ilvl="1">
      <w:start w:val="1"/>
      <w:numFmt w:val="lowerLetter"/>
      <w:lvlText w:val="%2."/>
      <w:lvlJc w:val="left"/>
      <w:pPr>
        <w:ind w:left="2079" w:hanging="360"/>
      </w:pPr>
      <w:rPr>
        <w:rFonts w:ascii="Courier New" w:eastAsia="Courier New" w:hAnsi="Courier New" w:cs="Courier New"/>
      </w:rPr>
    </w:lvl>
    <w:lvl w:ilvl="2">
      <w:start w:val="1"/>
      <w:numFmt w:val="lowerRoman"/>
      <w:lvlText w:val="%3."/>
      <w:lvlJc w:val="right"/>
      <w:pPr>
        <w:ind w:left="2799" w:hanging="360"/>
      </w:pPr>
      <w:rPr>
        <w:rFonts w:ascii="Noto Sans Symbols" w:eastAsia="Noto Sans Symbols" w:hAnsi="Noto Sans Symbols" w:cs="Noto Sans Symbols"/>
      </w:rPr>
    </w:lvl>
    <w:lvl w:ilvl="3">
      <w:start w:val="1"/>
      <w:numFmt w:val="decimal"/>
      <w:lvlText w:val="%4."/>
      <w:lvlJc w:val="left"/>
      <w:pPr>
        <w:ind w:left="3519" w:hanging="360"/>
      </w:pPr>
      <w:rPr>
        <w:rFonts w:ascii="Noto Sans Symbols" w:eastAsia="Noto Sans Symbols" w:hAnsi="Noto Sans Symbols" w:cs="Noto Sans Symbols"/>
      </w:rPr>
    </w:lvl>
    <w:lvl w:ilvl="4">
      <w:start w:val="1"/>
      <w:numFmt w:val="lowerLetter"/>
      <w:lvlText w:val="%5."/>
      <w:lvlJc w:val="left"/>
      <w:pPr>
        <w:ind w:left="4239" w:hanging="360"/>
      </w:pPr>
      <w:rPr>
        <w:rFonts w:ascii="Courier New" w:eastAsia="Courier New" w:hAnsi="Courier New" w:cs="Courier New"/>
      </w:rPr>
    </w:lvl>
    <w:lvl w:ilvl="5">
      <w:start w:val="1"/>
      <w:numFmt w:val="lowerRoman"/>
      <w:lvlText w:val="%6."/>
      <w:lvlJc w:val="right"/>
      <w:pPr>
        <w:ind w:left="4959" w:hanging="360"/>
      </w:pPr>
      <w:rPr>
        <w:rFonts w:ascii="Noto Sans Symbols" w:eastAsia="Noto Sans Symbols" w:hAnsi="Noto Sans Symbols" w:cs="Noto Sans Symbols"/>
      </w:rPr>
    </w:lvl>
    <w:lvl w:ilvl="6">
      <w:start w:val="1"/>
      <w:numFmt w:val="decimal"/>
      <w:lvlText w:val="%7."/>
      <w:lvlJc w:val="left"/>
      <w:pPr>
        <w:ind w:left="5679" w:hanging="360"/>
      </w:pPr>
      <w:rPr>
        <w:rFonts w:ascii="Noto Sans Symbols" w:eastAsia="Noto Sans Symbols" w:hAnsi="Noto Sans Symbols" w:cs="Noto Sans Symbols"/>
      </w:rPr>
    </w:lvl>
    <w:lvl w:ilvl="7">
      <w:start w:val="1"/>
      <w:numFmt w:val="lowerLetter"/>
      <w:lvlText w:val="%8."/>
      <w:lvlJc w:val="left"/>
      <w:pPr>
        <w:ind w:left="6399" w:hanging="360"/>
      </w:pPr>
      <w:rPr>
        <w:rFonts w:ascii="Courier New" w:eastAsia="Courier New" w:hAnsi="Courier New" w:cs="Courier New"/>
      </w:rPr>
    </w:lvl>
    <w:lvl w:ilvl="8">
      <w:start w:val="1"/>
      <w:numFmt w:val="lowerRoman"/>
      <w:lvlText w:val="%9."/>
      <w:lvlJc w:val="right"/>
      <w:pPr>
        <w:ind w:left="7119" w:hanging="360"/>
      </w:pPr>
      <w:rPr>
        <w:rFonts w:ascii="Noto Sans Symbols" w:eastAsia="Noto Sans Symbols" w:hAnsi="Noto Sans Symbols" w:cs="Noto Sans Symbols"/>
      </w:rPr>
    </w:lvl>
  </w:abstractNum>
  <w:abstractNum w:abstractNumId="3" w15:restartNumberingAfterBreak="0">
    <w:nsid w:val="58DA646E"/>
    <w:multiLevelType w:val="multilevel"/>
    <w:tmpl w:val="4428FE32"/>
    <w:lvl w:ilvl="0">
      <w:start w:val="1"/>
      <w:numFmt w:val="bullet"/>
      <w:lvlText w:val="▪"/>
      <w:lvlJc w:val="left"/>
      <w:pPr>
        <w:ind w:left="1000" w:hanging="450"/>
      </w:pPr>
      <w:rPr>
        <w:rFonts w:ascii="Noto Sans Symbols" w:eastAsia="Noto Sans Symbols" w:hAnsi="Noto Sans Symbols" w:cs="Noto Sans Symbols"/>
        <w:sz w:val="22"/>
        <w:szCs w:val="22"/>
      </w:rPr>
    </w:lvl>
    <w:lvl w:ilvl="1">
      <w:start w:val="1"/>
      <w:numFmt w:val="bullet"/>
      <w:lvlText w:val="•"/>
      <w:lvlJc w:val="left"/>
      <w:pPr>
        <w:ind w:left="2022" w:hanging="450"/>
      </w:pPr>
    </w:lvl>
    <w:lvl w:ilvl="2">
      <w:start w:val="1"/>
      <w:numFmt w:val="bullet"/>
      <w:lvlText w:val="•"/>
      <w:lvlJc w:val="left"/>
      <w:pPr>
        <w:ind w:left="3044" w:hanging="450"/>
      </w:pPr>
    </w:lvl>
    <w:lvl w:ilvl="3">
      <w:start w:val="1"/>
      <w:numFmt w:val="bullet"/>
      <w:lvlText w:val="•"/>
      <w:lvlJc w:val="left"/>
      <w:pPr>
        <w:ind w:left="4066" w:hanging="450"/>
      </w:pPr>
    </w:lvl>
    <w:lvl w:ilvl="4">
      <w:start w:val="1"/>
      <w:numFmt w:val="bullet"/>
      <w:lvlText w:val="•"/>
      <w:lvlJc w:val="left"/>
      <w:pPr>
        <w:ind w:left="5088" w:hanging="450"/>
      </w:pPr>
    </w:lvl>
    <w:lvl w:ilvl="5">
      <w:start w:val="1"/>
      <w:numFmt w:val="bullet"/>
      <w:lvlText w:val="•"/>
      <w:lvlJc w:val="left"/>
      <w:pPr>
        <w:ind w:left="6110" w:hanging="450"/>
      </w:pPr>
    </w:lvl>
    <w:lvl w:ilvl="6">
      <w:start w:val="1"/>
      <w:numFmt w:val="bullet"/>
      <w:lvlText w:val="•"/>
      <w:lvlJc w:val="left"/>
      <w:pPr>
        <w:ind w:left="7132" w:hanging="450"/>
      </w:pPr>
    </w:lvl>
    <w:lvl w:ilvl="7">
      <w:start w:val="1"/>
      <w:numFmt w:val="bullet"/>
      <w:lvlText w:val="•"/>
      <w:lvlJc w:val="left"/>
      <w:pPr>
        <w:ind w:left="8154" w:hanging="450"/>
      </w:pPr>
    </w:lvl>
    <w:lvl w:ilvl="8">
      <w:start w:val="1"/>
      <w:numFmt w:val="bullet"/>
      <w:lvlText w:val="•"/>
      <w:lvlJc w:val="left"/>
      <w:pPr>
        <w:ind w:left="9176" w:hanging="450"/>
      </w:pPr>
    </w:lvl>
  </w:abstractNum>
  <w:abstractNum w:abstractNumId="4" w15:restartNumberingAfterBreak="0">
    <w:nsid w:val="65747095"/>
    <w:multiLevelType w:val="multilevel"/>
    <w:tmpl w:val="8BF816DC"/>
    <w:lvl w:ilvl="0">
      <w:start w:val="1"/>
      <w:numFmt w:val="bullet"/>
      <w:lvlText w:val="⮚"/>
      <w:lvlJc w:val="left"/>
      <w:pPr>
        <w:ind w:left="1000" w:hanging="361"/>
      </w:pPr>
      <w:rPr>
        <w:rFonts w:ascii="Noto Sans Symbols" w:eastAsia="Noto Sans Symbols" w:hAnsi="Noto Sans Symbols" w:cs="Noto Sans Symbols"/>
        <w:sz w:val="30"/>
        <w:szCs w:val="30"/>
      </w:rPr>
    </w:lvl>
    <w:lvl w:ilvl="1">
      <w:start w:val="1"/>
      <w:numFmt w:val="bullet"/>
      <w:lvlText w:val="•"/>
      <w:lvlJc w:val="left"/>
      <w:pPr>
        <w:ind w:left="2022" w:hanging="361"/>
      </w:pPr>
    </w:lvl>
    <w:lvl w:ilvl="2">
      <w:start w:val="1"/>
      <w:numFmt w:val="bullet"/>
      <w:lvlText w:val="•"/>
      <w:lvlJc w:val="left"/>
      <w:pPr>
        <w:ind w:left="3044" w:hanging="361"/>
      </w:pPr>
    </w:lvl>
    <w:lvl w:ilvl="3">
      <w:start w:val="1"/>
      <w:numFmt w:val="bullet"/>
      <w:lvlText w:val="•"/>
      <w:lvlJc w:val="left"/>
      <w:pPr>
        <w:ind w:left="4066" w:hanging="361"/>
      </w:pPr>
    </w:lvl>
    <w:lvl w:ilvl="4">
      <w:start w:val="1"/>
      <w:numFmt w:val="bullet"/>
      <w:lvlText w:val="•"/>
      <w:lvlJc w:val="left"/>
      <w:pPr>
        <w:ind w:left="5088" w:hanging="361"/>
      </w:pPr>
    </w:lvl>
    <w:lvl w:ilvl="5">
      <w:start w:val="1"/>
      <w:numFmt w:val="bullet"/>
      <w:lvlText w:val="•"/>
      <w:lvlJc w:val="left"/>
      <w:pPr>
        <w:ind w:left="6110" w:hanging="361"/>
      </w:pPr>
    </w:lvl>
    <w:lvl w:ilvl="6">
      <w:start w:val="1"/>
      <w:numFmt w:val="bullet"/>
      <w:lvlText w:val="•"/>
      <w:lvlJc w:val="left"/>
      <w:pPr>
        <w:ind w:left="7132" w:hanging="361"/>
      </w:pPr>
    </w:lvl>
    <w:lvl w:ilvl="7">
      <w:start w:val="1"/>
      <w:numFmt w:val="bullet"/>
      <w:lvlText w:val="•"/>
      <w:lvlJc w:val="left"/>
      <w:pPr>
        <w:ind w:left="8154" w:hanging="361"/>
      </w:pPr>
    </w:lvl>
    <w:lvl w:ilvl="8">
      <w:start w:val="1"/>
      <w:numFmt w:val="bullet"/>
      <w:lvlText w:val="•"/>
      <w:lvlJc w:val="left"/>
      <w:pPr>
        <w:ind w:left="9176" w:hanging="361"/>
      </w:pPr>
    </w:lvl>
  </w:abstractNum>
  <w:abstractNum w:abstractNumId="5" w15:restartNumberingAfterBreak="0">
    <w:nsid w:val="6AEE72AB"/>
    <w:multiLevelType w:val="multilevel"/>
    <w:tmpl w:val="A4F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D5F39"/>
    <w:multiLevelType w:val="multilevel"/>
    <w:tmpl w:val="9C143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25"/>
    <w:rsid w:val="000B6007"/>
    <w:rsid w:val="00117C84"/>
    <w:rsid w:val="001F3425"/>
    <w:rsid w:val="002601DB"/>
    <w:rsid w:val="00530435"/>
    <w:rsid w:val="00617F54"/>
    <w:rsid w:val="00687DF5"/>
    <w:rsid w:val="006D0550"/>
    <w:rsid w:val="0081215C"/>
    <w:rsid w:val="00913BE2"/>
    <w:rsid w:val="00C16927"/>
    <w:rsid w:val="00CC2DC6"/>
    <w:rsid w:val="00D8476B"/>
    <w:rsid w:val="00E5564F"/>
    <w:rsid w:val="00EF6613"/>
    <w:rsid w:val="00F47481"/>
    <w:rsid w:val="00FD6FF8"/>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8955"/>
  <w15:docId w15:val="{818ADEDB-68BF-44EF-80F4-112C85B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7"/>
      <w:outlineLvl w:val="0"/>
    </w:pPr>
    <w:rPr>
      <w:rFonts w:ascii="Tahoma" w:eastAsia="Tahoma" w:hAnsi="Tahoma" w:cs="Tahoma"/>
      <w:b/>
      <w:sz w:val="30"/>
      <w:szCs w:val="30"/>
    </w:rPr>
  </w:style>
  <w:style w:type="paragraph" w:styleId="Heading2">
    <w:name w:val="heading 2"/>
    <w:basedOn w:val="Normal"/>
    <w:next w:val="Normal"/>
    <w:uiPriority w:val="9"/>
    <w:unhideWhenUsed/>
    <w:qFormat/>
    <w:pPr>
      <w:spacing w:before="9"/>
      <w:ind w:left="1"/>
      <w:jc w:val="center"/>
      <w:outlineLvl w:val="1"/>
    </w:pPr>
    <w:rPr>
      <w:rFonts w:ascii="Tahoma" w:eastAsia="Tahoma" w:hAnsi="Tahoma" w:cs="Tahoma"/>
      <w:b/>
      <w:sz w:val="28"/>
      <w:szCs w:val="28"/>
    </w:rPr>
  </w:style>
  <w:style w:type="paragraph" w:styleId="Heading3">
    <w:name w:val="heading 3"/>
    <w:basedOn w:val="Normal"/>
    <w:next w:val="Normal"/>
    <w:uiPriority w:val="9"/>
    <w:unhideWhenUsed/>
    <w:qFormat/>
    <w:pPr>
      <w:spacing w:before="19"/>
      <w:ind w:left="280"/>
      <w:outlineLvl w:val="2"/>
    </w:pPr>
    <w:rPr>
      <w:rFonts w:ascii="Tahoma" w:eastAsia="Tahoma" w:hAnsi="Tahoma" w:cs="Tahoma"/>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3"/>
      <w:jc w:val="center"/>
    </w:pPr>
    <w:rPr>
      <w:rFonts w:ascii="Tahoma" w:eastAsia="Tahoma" w:hAnsi="Tahoma" w:cs="Tahoma"/>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11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7C84"/>
    <w:pPr>
      <w:autoSpaceDE w:val="0"/>
      <w:autoSpaceDN w:val="0"/>
    </w:pPr>
  </w:style>
  <w:style w:type="paragraph" w:styleId="NormalWeb">
    <w:name w:val="Normal (Web)"/>
    <w:basedOn w:val="Normal"/>
    <w:uiPriority w:val="99"/>
    <w:semiHidden/>
    <w:unhideWhenUsed/>
    <w:rsid w:val="00E5564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9652">
      <w:bodyDiv w:val="1"/>
      <w:marLeft w:val="0"/>
      <w:marRight w:val="0"/>
      <w:marTop w:val="0"/>
      <w:marBottom w:val="0"/>
      <w:divBdr>
        <w:top w:val="none" w:sz="0" w:space="0" w:color="auto"/>
        <w:left w:val="none" w:sz="0" w:space="0" w:color="auto"/>
        <w:bottom w:val="none" w:sz="0" w:space="0" w:color="auto"/>
        <w:right w:val="none" w:sz="0" w:space="0" w:color="auto"/>
      </w:divBdr>
      <w:divsChild>
        <w:div w:id="592780410">
          <w:marLeft w:val="395"/>
          <w:marRight w:val="0"/>
          <w:marTop w:val="0"/>
          <w:marBottom w:val="0"/>
          <w:divBdr>
            <w:top w:val="none" w:sz="0" w:space="0" w:color="auto"/>
            <w:left w:val="none" w:sz="0" w:space="0" w:color="auto"/>
            <w:bottom w:val="none" w:sz="0" w:space="0" w:color="auto"/>
            <w:right w:val="none" w:sz="0" w:space="0" w:color="auto"/>
          </w:divBdr>
        </w:div>
      </w:divsChild>
    </w:div>
    <w:div w:id="336418953">
      <w:bodyDiv w:val="1"/>
      <w:marLeft w:val="0"/>
      <w:marRight w:val="0"/>
      <w:marTop w:val="0"/>
      <w:marBottom w:val="0"/>
      <w:divBdr>
        <w:top w:val="none" w:sz="0" w:space="0" w:color="auto"/>
        <w:left w:val="none" w:sz="0" w:space="0" w:color="auto"/>
        <w:bottom w:val="none" w:sz="0" w:space="0" w:color="auto"/>
        <w:right w:val="none" w:sz="0" w:space="0" w:color="auto"/>
      </w:divBdr>
    </w:div>
    <w:div w:id="108864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hs.wcpss.net/" TargetMode="External"/><Relationship Id="rId13" Type="http://schemas.openxmlformats.org/officeDocument/2006/relationships/hyperlink" Target="http://www.millbrookmyp.weebly.com/" TargetMode="External"/><Relationship Id="rId18" Type="http://schemas.openxmlformats.org/officeDocument/2006/relationships/hyperlink" Target="https://docs.google.com/document/d/1hwmFHIWHFhIso1-0DlkBOJ89JdMh9SOqe5rJW1a-9lE/cop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docs.google.com/document/d/1MUX6okWsLZoIXUyVrxuXuFc1WbBu5Xowlkaw0FIZEms/edit?usp=sharing" TargetMode="External"/><Relationship Id="rId17" Type="http://schemas.openxmlformats.org/officeDocument/2006/relationships/hyperlink" Target="https://docs.google.com/forms/d/1zimaNgA73tkOzeug09ffbPEFZ6kTVAV6-q0MjKBik_A/copy" TargetMode="External"/><Relationship Id="rId2" Type="http://schemas.openxmlformats.org/officeDocument/2006/relationships/styles" Target="styles.xml"/><Relationship Id="rId16" Type="http://schemas.openxmlformats.org/officeDocument/2006/relationships/hyperlink" Target="https://docs.google.com/document/d/1rAFu3Wbk3mxnoPUc7c_bc4YnGZHQ5l9IFUYQd7SWStc/edit?usp=sharing" TargetMode="External"/><Relationship Id="rId20" Type="http://schemas.openxmlformats.org/officeDocument/2006/relationships/hyperlink" Target="http://www.millbrookmyp.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lbrookmyp.weebl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llbrookmyp.weebly.com/" TargetMode="External"/><Relationship Id="rId23" Type="http://schemas.openxmlformats.org/officeDocument/2006/relationships/fontTable" Target="fontTable.xml"/><Relationship Id="rId10" Type="http://schemas.openxmlformats.org/officeDocument/2006/relationships/hyperlink" Target="mailto:lhaddock@wcpss.net" TargetMode="External"/><Relationship Id="rId19" Type="http://schemas.openxmlformats.org/officeDocument/2006/relationships/hyperlink" Target="http://millbrookmyp.weebl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llbrookmyp.weebl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LaShonda Haddock</cp:lastModifiedBy>
  <cp:revision>9</cp:revision>
  <dcterms:created xsi:type="dcterms:W3CDTF">2020-08-31T13:54:00Z</dcterms:created>
  <dcterms:modified xsi:type="dcterms:W3CDTF">2020-09-24T13:49:00Z</dcterms:modified>
</cp:coreProperties>
</file>